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E138" w14:textId="77777777" w:rsidR="0052465E" w:rsidRPr="00FF4DA4" w:rsidRDefault="000854A9" w:rsidP="00C64A7D">
      <w:pPr>
        <w:pStyle w:val="a4"/>
        <w:spacing w:before="0" w:line="320" w:lineRule="exact"/>
      </w:pPr>
      <w:r w:rsidRPr="00FF4DA4">
        <w:rPr>
          <w:w w:val="95"/>
        </w:rPr>
        <w:t>各位雇主：您好</w:t>
      </w:r>
      <w:r w:rsidRPr="00FF4DA4">
        <w:rPr>
          <w:rFonts w:hint="eastAsia"/>
          <w:w w:val="70"/>
        </w:rPr>
        <w:t>！</w:t>
      </w:r>
    </w:p>
    <w:p w14:paraId="21CF08BF" w14:textId="77777777" w:rsidR="0052465E" w:rsidRPr="00FF4DA4" w:rsidRDefault="000854A9" w:rsidP="00C64A7D">
      <w:pPr>
        <w:spacing w:line="320" w:lineRule="exact"/>
        <w:ind w:left="131" w:right="321" w:firstLine="561"/>
        <w:jc w:val="both"/>
        <w:rPr>
          <w:b/>
          <w:sz w:val="28"/>
        </w:rPr>
      </w:pPr>
      <w:r w:rsidRPr="00FF4DA4">
        <w:rPr>
          <w:b/>
          <w:sz w:val="28"/>
        </w:rPr>
        <w:t>為使 貴公司</w:t>
      </w:r>
      <w:proofErr w:type="gramStart"/>
      <w:r w:rsidRPr="00FF4DA4">
        <w:rPr>
          <w:b/>
          <w:sz w:val="28"/>
        </w:rPr>
        <w:t>洽辦移工求才</w:t>
      </w:r>
      <w:proofErr w:type="gramEnd"/>
      <w:r w:rsidRPr="00FF4DA4">
        <w:rPr>
          <w:b/>
          <w:sz w:val="28"/>
        </w:rPr>
        <w:t>業務時，避免產生事後不必要的誤會與爭議，下列相關規定請 貴公司詳閱並協助配合，期使後續的作業更能順利完成，未來若有不符規定之情事，本</w:t>
      </w:r>
      <w:r w:rsidR="00330E44" w:rsidRPr="00FF4DA4">
        <w:rPr>
          <w:rFonts w:hint="eastAsia"/>
          <w:b/>
          <w:sz w:val="28"/>
        </w:rPr>
        <w:t>站</w:t>
      </w:r>
      <w:r w:rsidRPr="00FF4DA4">
        <w:rPr>
          <w:b/>
          <w:sz w:val="28"/>
        </w:rPr>
        <w:t>將在求才證明書上註記。</w:t>
      </w:r>
    </w:p>
    <w:p w14:paraId="1E8F5457" w14:textId="77777777" w:rsidR="0052465E" w:rsidRPr="00FF4DA4" w:rsidRDefault="000854A9" w:rsidP="00C64A7D">
      <w:pPr>
        <w:pStyle w:val="a3"/>
        <w:spacing w:line="320" w:lineRule="exact"/>
        <w:ind w:left="486" w:right="225" w:hanging="358"/>
        <w:jc w:val="both"/>
      </w:pPr>
      <w:r w:rsidRPr="00FF4DA4">
        <w:rPr>
          <w:spacing w:val="-5"/>
        </w:rPr>
        <w:t>※ 為保障國民就業機會平等，雇主對求職人或所僱用員工，不得以種族、階級、語言、思想、宗</w:t>
      </w:r>
      <w:r w:rsidRPr="00FF4DA4">
        <w:rPr>
          <w:spacing w:val="-1"/>
        </w:rPr>
        <w:t>教、黨派、籍貫、出生地、性別、性傾向、年齡、婚姻、容貌、五官、身心障礙、星座、血型</w:t>
      </w:r>
      <w:r w:rsidRPr="00FF4DA4">
        <w:t>或以往工會會員身分為由，予以歧視；其他法律有明文規定者，從其規定。</w:t>
      </w:r>
    </w:p>
    <w:p w14:paraId="7BA355FC" w14:textId="77777777" w:rsidR="0052465E" w:rsidRPr="00FF4DA4" w:rsidRDefault="000854A9" w:rsidP="00C64A7D">
      <w:pPr>
        <w:pStyle w:val="a3"/>
        <w:spacing w:line="320" w:lineRule="exact"/>
        <w:ind w:left="831" w:right="5731" w:hanging="704"/>
        <w:jc w:val="both"/>
      </w:pPr>
      <w:r w:rsidRPr="00FF4DA4">
        <w:rPr>
          <w:spacing w:val="-3"/>
        </w:rPr>
        <w:t>※ 雇主招募或僱用員工，不得有下列情事：</w:t>
      </w:r>
      <w:r w:rsidRPr="00FF4DA4">
        <w:rPr>
          <w:spacing w:val="-118"/>
        </w:rPr>
        <w:t xml:space="preserve"> </w:t>
      </w:r>
      <w:r w:rsidRPr="00FF4DA4">
        <w:t>一、為不實之廣告或揭示。</w:t>
      </w:r>
    </w:p>
    <w:p w14:paraId="44269038" w14:textId="77777777" w:rsidR="0052465E" w:rsidRPr="00FF4DA4" w:rsidRDefault="000854A9" w:rsidP="00C64A7D">
      <w:pPr>
        <w:pStyle w:val="a3"/>
        <w:spacing w:line="320" w:lineRule="exact"/>
        <w:ind w:left="1312" w:right="225" w:hanging="480"/>
      </w:pPr>
      <w:r w:rsidRPr="00FF4DA4">
        <w:rPr>
          <w:spacing w:val="-12"/>
        </w:rPr>
        <w:t>二、違反求職人或員工之意思，留置其國民身分證、工作憑證或其他證明文件，或要求提供</w:t>
      </w:r>
      <w:r w:rsidRPr="00FF4DA4">
        <w:t>非屬就業所需之隱私資料。</w:t>
      </w:r>
    </w:p>
    <w:p w14:paraId="16778EEF" w14:textId="77777777" w:rsidR="0052465E" w:rsidRPr="00FF4DA4" w:rsidRDefault="000854A9" w:rsidP="00C64A7D">
      <w:pPr>
        <w:pStyle w:val="a3"/>
        <w:spacing w:line="320" w:lineRule="exact"/>
        <w:ind w:left="831"/>
      </w:pPr>
      <w:r w:rsidRPr="00FF4DA4">
        <w:t>三、扣留求職人或員工財物或收取保證金。</w:t>
      </w:r>
    </w:p>
    <w:p w14:paraId="03B33175" w14:textId="77777777" w:rsidR="0052465E" w:rsidRPr="00FF4DA4" w:rsidRDefault="000854A9" w:rsidP="00C64A7D">
      <w:pPr>
        <w:pStyle w:val="a3"/>
        <w:spacing w:line="320" w:lineRule="exact"/>
        <w:ind w:left="832"/>
      </w:pPr>
      <w:r w:rsidRPr="00FF4DA4">
        <w:t>四、指派求職人或員工從事違背公共秩序或善良風俗之工作。</w:t>
      </w:r>
    </w:p>
    <w:p w14:paraId="0C7D05B0" w14:textId="77777777" w:rsidR="0052465E" w:rsidRPr="00FF4DA4" w:rsidRDefault="000854A9" w:rsidP="00C64A7D">
      <w:pPr>
        <w:pStyle w:val="a3"/>
        <w:spacing w:line="320" w:lineRule="exact"/>
        <w:ind w:left="832" w:right="168"/>
      </w:pPr>
      <w:r w:rsidRPr="00FF4DA4">
        <w:rPr>
          <w:spacing w:val="-2"/>
        </w:rPr>
        <w:t>五、辦理聘僱外國人之申請許可、招募、引進或管理事項，提供不實資料或健康檢查檢體。</w:t>
      </w:r>
      <w:r w:rsidRPr="00FF4DA4">
        <w:rPr>
          <w:spacing w:val="-4"/>
        </w:rPr>
        <w:t xml:space="preserve">六、提供職缺之經常性薪資未達新臺幣 </w:t>
      </w:r>
      <w:r w:rsidRPr="00FF4DA4">
        <w:t>4</w:t>
      </w:r>
      <w:r w:rsidRPr="00FF4DA4">
        <w:rPr>
          <w:spacing w:val="-8"/>
        </w:rPr>
        <w:t xml:space="preserve"> 萬元而未公開揭示或告知其薪資範圍。</w:t>
      </w:r>
    </w:p>
    <w:p w14:paraId="334FDC8C" w14:textId="640DB757" w:rsidR="0052465E" w:rsidRPr="00FF4DA4" w:rsidRDefault="000854A9" w:rsidP="00C64A7D">
      <w:pPr>
        <w:pStyle w:val="1"/>
        <w:spacing w:line="320" w:lineRule="exact"/>
        <w:ind w:left="832"/>
        <w:rPr>
          <w:w w:val="95"/>
        </w:rPr>
      </w:pPr>
      <w:r w:rsidRPr="00FF4DA4">
        <w:rPr>
          <w:w w:val="95"/>
        </w:rPr>
        <w:t>【就業服務法第 5</w:t>
      </w:r>
      <w:r w:rsidRPr="00FF4DA4">
        <w:rPr>
          <w:spacing w:val="63"/>
        </w:rPr>
        <w:t xml:space="preserve"> </w:t>
      </w:r>
      <w:r w:rsidRPr="00FF4DA4">
        <w:rPr>
          <w:w w:val="95"/>
        </w:rPr>
        <w:t>條】</w:t>
      </w:r>
    </w:p>
    <w:p w14:paraId="7D3F5F91" w14:textId="77777777" w:rsidR="005B52DB" w:rsidRPr="00FF4DA4" w:rsidRDefault="005B52DB" w:rsidP="00C64A7D">
      <w:pPr>
        <w:pStyle w:val="1"/>
        <w:spacing w:line="320" w:lineRule="exact"/>
        <w:ind w:left="832"/>
      </w:pPr>
    </w:p>
    <w:p w14:paraId="19CCB5C3" w14:textId="3BC3092A" w:rsidR="0052465E" w:rsidRPr="00FF4DA4" w:rsidRDefault="000854A9" w:rsidP="00C64A7D">
      <w:pPr>
        <w:spacing w:line="320" w:lineRule="exact"/>
        <w:ind w:left="486" w:right="223" w:hanging="358"/>
        <w:rPr>
          <w:sz w:val="24"/>
        </w:rPr>
      </w:pPr>
      <w:r w:rsidRPr="00FF4DA4">
        <w:rPr>
          <w:spacing w:val="3"/>
          <w:w w:val="95"/>
          <w:sz w:val="24"/>
        </w:rPr>
        <w:t xml:space="preserve">※ 雇主聘僱外國人從事第 </w:t>
      </w:r>
      <w:r w:rsidRPr="00FF4DA4">
        <w:rPr>
          <w:w w:val="95"/>
          <w:sz w:val="24"/>
        </w:rPr>
        <w:t>46</w:t>
      </w:r>
      <w:r w:rsidRPr="00FF4DA4">
        <w:rPr>
          <w:spacing w:val="48"/>
          <w:w w:val="95"/>
          <w:sz w:val="24"/>
        </w:rPr>
        <w:t xml:space="preserve"> </w:t>
      </w:r>
      <w:r w:rsidRPr="00FF4DA4">
        <w:rPr>
          <w:spacing w:val="-5"/>
          <w:w w:val="95"/>
          <w:sz w:val="24"/>
        </w:rPr>
        <w:t xml:space="preserve">條第 </w:t>
      </w:r>
      <w:r w:rsidRPr="00FF4DA4">
        <w:rPr>
          <w:w w:val="95"/>
          <w:sz w:val="24"/>
        </w:rPr>
        <w:t>1</w:t>
      </w:r>
      <w:r w:rsidRPr="00FF4DA4">
        <w:rPr>
          <w:spacing w:val="47"/>
          <w:w w:val="95"/>
          <w:sz w:val="24"/>
        </w:rPr>
        <w:t xml:space="preserve"> </w:t>
      </w:r>
      <w:r w:rsidRPr="00FF4DA4">
        <w:rPr>
          <w:spacing w:val="-5"/>
          <w:w w:val="95"/>
          <w:sz w:val="24"/>
        </w:rPr>
        <w:t xml:space="preserve">項第 </w:t>
      </w:r>
      <w:r w:rsidRPr="00FF4DA4">
        <w:rPr>
          <w:w w:val="95"/>
          <w:sz w:val="24"/>
        </w:rPr>
        <w:t>8</w:t>
      </w:r>
      <w:r w:rsidRPr="00FF4DA4">
        <w:rPr>
          <w:spacing w:val="48"/>
          <w:w w:val="95"/>
          <w:sz w:val="24"/>
        </w:rPr>
        <w:t xml:space="preserve"> </w:t>
      </w:r>
      <w:r w:rsidRPr="00FF4DA4">
        <w:rPr>
          <w:spacing w:val="-4"/>
          <w:w w:val="95"/>
          <w:sz w:val="24"/>
        </w:rPr>
        <w:t xml:space="preserve">款至第 </w:t>
      </w:r>
      <w:r w:rsidRPr="00FF4DA4">
        <w:rPr>
          <w:w w:val="95"/>
          <w:sz w:val="24"/>
        </w:rPr>
        <w:t>11</w:t>
      </w:r>
      <w:r w:rsidRPr="00FF4DA4">
        <w:rPr>
          <w:spacing w:val="48"/>
          <w:w w:val="95"/>
          <w:sz w:val="24"/>
        </w:rPr>
        <w:t xml:space="preserve"> </w:t>
      </w:r>
      <w:r w:rsidRPr="00FF4DA4">
        <w:rPr>
          <w:w w:val="95"/>
          <w:sz w:val="24"/>
        </w:rPr>
        <w:t>款</w:t>
      </w:r>
      <w:r w:rsidRPr="00FF4DA4">
        <w:rPr>
          <w:w w:val="95"/>
          <w:sz w:val="20"/>
        </w:rPr>
        <w:t>（亦即指漁船工、家庭幫</w:t>
      </w:r>
      <w:proofErr w:type="gramStart"/>
      <w:r w:rsidRPr="00FF4DA4">
        <w:rPr>
          <w:w w:val="95"/>
          <w:sz w:val="20"/>
        </w:rPr>
        <w:t>傭</w:t>
      </w:r>
      <w:proofErr w:type="gramEnd"/>
      <w:r w:rsidRPr="00FF4DA4">
        <w:rPr>
          <w:w w:val="95"/>
          <w:sz w:val="20"/>
        </w:rPr>
        <w:t>、養護機構看護工、製造業操作工、雙語翻譯人員…）</w:t>
      </w:r>
      <w:r w:rsidRPr="00FF4DA4">
        <w:rPr>
          <w:spacing w:val="2"/>
          <w:w w:val="95"/>
          <w:sz w:val="24"/>
        </w:rPr>
        <w:t>規定之工作，應先以合理勞動條件在國內辦理招募，經招募無法滿</w:t>
      </w:r>
      <w:r w:rsidRPr="00FF4DA4">
        <w:rPr>
          <w:spacing w:val="-1"/>
          <w:sz w:val="24"/>
        </w:rPr>
        <w:t>足其需要時，始得就該不足人數提出申請，並應於招募時，將招募全部內容通知其事業單位之工</w:t>
      </w:r>
      <w:r w:rsidRPr="00FF4DA4">
        <w:rPr>
          <w:sz w:val="24"/>
        </w:rPr>
        <w:t>會或勞工，並於外國人預定工作之場所公告之。</w:t>
      </w:r>
    </w:p>
    <w:p w14:paraId="5D65B794" w14:textId="03422B26" w:rsidR="0052465E" w:rsidRPr="00FF4DA4" w:rsidRDefault="000854A9" w:rsidP="00C64A7D">
      <w:pPr>
        <w:spacing w:line="320" w:lineRule="exact"/>
        <w:ind w:left="486" w:right="225" w:firstLine="480"/>
        <w:rPr>
          <w:b/>
          <w:w w:val="95"/>
          <w:sz w:val="24"/>
        </w:rPr>
      </w:pPr>
      <w:r w:rsidRPr="00FF4DA4">
        <w:rPr>
          <w:spacing w:val="-1"/>
          <w:sz w:val="24"/>
        </w:rPr>
        <w:t>雇主依前項規定在國內辦理招募時，對於公立就業服務機構所推</w:t>
      </w:r>
      <w:proofErr w:type="gramStart"/>
      <w:r w:rsidRPr="00FF4DA4">
        <w:rPr>
          <w:spacing w:val="-1"/>
          <w:sz w:val="24"/>
        </w:rPr>
        <w:t>介</w:t>
      </w:r>
      <w:proofErr w:type="gramEnd"/>
      <w:r w:rsidRPr="00FF4DA4">
        <w:rPr>
          <w:spacing w:val="-1"/>
          <w:sz w:val="24"/>
        </w:rPr>
        <w:t>之求職人，非有正當理</w:t>
      </w:r>
      <w:r w:rsidRPr="00FF4DA4">
        <w:rPr>
          <w:spacing w:val="-18"/>
          <w:w w:val="95"/>
          <w:sz w:val="24"/>
        </w:rPr>
        <w:t>由，不得拒絕。</w:t>
      </w:r>
      <w:r w:rsidRPr="00FF4DA4">
        <w:rPr>
          <w:b/>
          <w:spacing w:val="-7"/>
          <w:w w:val="95"/>
          <w:sz w:val="24"/>
        </w:rPr>
        <w:t xml:space="preserve">【就業服務法第 </w:t>
      </w:r>
      <w:r w:rsidRPr="00FF4DA4">
        <w:rPr>
          <w:b/>
          <w:w w:val="95"/>
          <w:sz w:val="24"/>
        </w:rPr>
        <w:t>47</w:t>
      </w:r>
      <w:r w:rsidRPr="00FF4DA4">
        <w:rPr>
          <w:b/>
          <w:spacing w:val="8"/>
          <w:w w:val="95"/>
          <w:sz w:val="24"/>
        </w:rPr>
        <w:t xml:space="preserve"> </w:t>
      </w:r>
      <w:r w:rsidRPr="00FF4DA4">
        <w:rPr>
          <w:b/>
          <w:w w:val="95"/>
          <w:sz w:val="24"/>
        </w:rPr>
        <w:t>條】</w:t>
      </w:r>
    </w:p>
    <w:p w14:paraId="1C7E12D2" w14:textId="77777777" w:rsidR="005B52DB" w:rsidRPr="00FF4DA4" w:rsidRDefault="005B52DB" w:rsidP="00C64A7D">
      <w:pPr>
        <w:spacing w:line="320" w:lineRule="exact"/>
        <w:ind w:left="486" w:right="225" w:firstLine="480"/>
        <w:rPr>
          <w:b/>
          <w:sz w:val="24"/>
        </w:rPr>
      </w:pPr>
    </w:p>
    <w:p w14:paraId="22409C62" w14:textId="741C06AB" w:rsidR="0052465E" w:rsidRPr="00FF4DA4" w:rsidRDefault="000854A9" w:rsidP="00C64A7D">
      <w:pPr>
        <w:spacing w:line="320" w:lineRule="exact"/>
        <w:ind w:left="486" w:right="225" w:hanging="358"/>
        <w:rPr>
          <w:sz w:val="24"/>
        </w:rPr>
      </w:pPr>
      <w:r w:rsidRPr="00FF4DA4">
        <w:rPr>
          <w:spacing w:val="-5"/>
          <w:sz w:val="24"/>
        </w:rPr>
        <w:t>※ 雇主</w:t>
      </w:r>
      <w:proofErr w:type="gramStart"/>
      <w:r w:rsidRPr="00FF4DA4">
        <w:rPr>
          <w:spacing w:val="-5"/>
          <w:sz w:val="24"/>
        </w:rPr>
        <w:t>聘僱移工</w:t>
      </w:r>
      <w:proofErr w:type="gramEnd"/>
      <w:r w:rsidRPr="00FF4DA4">
        <w:rPr>
          <w:spacing w:val="-5"/>
          <w:sz w:val="24"/>
        </w:rPr>
        <w:t>，應先以合理勞動條件在國內辦理招募，所聘僱之本勞應依「合理勞動條件薪資</w:t>
      </w:r>
      <w:r w:rsidRPr="00FF4DA4">
        <w:rPr>
          <w:spacing w:val="-8"/>
          <w:sz w:val="24"/>
        </w:rPr>
        <w:t>基準」為所聘僱之勞工投保勞工保險。</w:t>
      </w:r>
      <w:proofErr w:type="gramStart"/>
      <w:r w:rsidRPr="00FF4DA4">
        <w:rPr>
          <w:spacing w:val="-8"/>
          <w:sz w:val="24"/>
        </w:rPr>
        <w:t>【</w:t>
      </w:r>
      <w:proofErr w:type="gramEnd"/>
      <w:r w:rsidRPr="00FF4DA4">
        <w:rPr>
          <w:b/>
          <w:sz w:val="24"/>
        </w:rPr>
        <w:t>99.1.13.</w:t>
      </w:r>
      <w:proofErr w:type="gramStart"/>
      <w:r w:rsidRPr="00FF4DA4">
        <w:rPr>
          <w:b/>
          <w:spacing w:val="-10"/>
          <w:sz w:val="24"/>
        </w:rPr>
        <w:t>勞職許字</w:t>
      </w:r>
      <w:proofErr w:type="gramEnd"/>
      <w:r w:rsidRPr="00FF4DA4">
        <w:rPr>
          <w:b/>
          <w:spacing w:val="-10"/>
          <w:sz w:val="24"/>
        </w:rPr>
        <w:t xml:space="preserve">第 </w:t>
      </w:r>
      <w:r w:rsidRPr="00FF4DA4">
        <w:rPr>
          <w:b/>
          <w:sz w:val="24"/>
        </w:rPr>
        <w:t>0990510020</w:t>
      </w:r>
      <w:r w:rsidRPr="00FF4DA4">
        <w:rPr>
          <w:b/>
          <w:spacing w:val="4"/>
          <w:sz w:val="24"/>
        </w:rPr>
        <w:t xml:space="preserve"> </w:t>
      </w:r>
      <w:r w:rsidRPr="00FF4DA4">
        <w:rPr>
          <w:b/>
          <w:sz w:val="24"/>
        </w:rPr>
        <w:t>號令</w:t>
      </w:r>
      <w:r w:rsidRPr="00FF4DA4">
        <w:rPr>
          <w:sz w:val="24"/>
        </w:rPr>
        <w:t>】</w:t>
      </w:r>
    </w:p>
    <w:p w14:paraId="7238C9E6" w14:textId="77777777" w:rsidR="005B52DB" w:rsidRPr="00FF4DA4" w:rsidRDefault="005B52DB" w:rsidP="00C64A7D">
      <w:pPr>
        <w:spacing w:line="320" w:lineRule="exact"/>
        <w:ind w:left="486" w:right="225" w:hanging="358"/>
        <w:rPr>
          <w:sz w:val="24"/>
        </w:rPr>
      </w:pPr>
    </w:p>
    <w:p w14:paraId="1C8CB32E" w14:textId="79125D93" w:rsidR="0052465E" w:rsidRPr="00FF4DA4" w:rsidRDefault="000854A9" w:rsidP="00C64A7D">
      <w:pPr>
        <w:spacing w:line="320" w:lineRule="exact"/>
        <w:ind w:left="490" w:right="225" w:hanging="360"/>
        <w:jc w:val="both"/>
      </w:pPr>
      <w:r w:rsidRPr="00FF4DA4">
        <w:rPr>
          <w:spacing w:val="3"/>
          <w:w w:val="95"/>
          <w:sz w:val="24"/>
        </w:rPr>
        <w:t>※ 雇主申請聘僱第二類外國人</w:t>
      </w:r>
      <w:r w:rsidRPr="00FF4DA4">
        <w:rPr>
          <w:w w:val="95"/>
          <w:sz w:val="20"/>
        </w:rPr>
        <w:t>(</w:t>
      </w:r>
      <w:r w:rsidRPr="00FF4DA4">
        <w:rPr>
          <w:spacing w:val="-1"/>
          <w:w w:val="95"/>
          <w:sz w:val="20"/>
        </w:rPr>
        <w:t xml:space="preserve">指受聘僱從事就業服務法第 </w:t>
      </w:r>
      <w:r w:rsidRPr="00FF4DA4">
        <w:rPr>
          <w:w w:val="95"/>
          <w:sz w:val="20"/>
        </w:rPr>
        <w:t>46</w:t>
      </w:r>
      <w:r w:rsidRPr="00FF4DA4">
        <w:rPr>
          <w:spacing w:val="42"/>
          <w:sz w:val="20"/>
        </w:rPr>
        <w:t xml:space="preserve"> </w:t>
      </w:r>
      <w:r w:rsidRPr="00FF4DA4">
        <w:rPr>
          <w:spacing w:val="-2"/>
          <w:w w:val="95"/>
          <w:sz w:val="20"/>
        </w:rPr>
        <w:t xml:space="preserve">條第 </w:t>
      </w:r>
      <w:r w:rsidRPr="00FF4DA4">
        <w:rPr>
          <w:w w:val="95"/>
          <w:sz w:val="20"/>
        </w:rPr>
        <w:t>1</w:t>
      </w:r>
      <w:r w:rsidRPr="00FF4DA4">
        <w:rPr>
          <w:spacing w:val="40"/>
          <w:w w:val="95"/>
          <w:sz w:val="20"/>
        </w:rPr>
        <w:t xml:space="preserve"> </w:t>
      </w:r>
      <w:r w:rsidRPr="00FF4DA4">
        <w:rPr>
          <w:spacing w:val="-2"/>
          <w:w w:val="95"/>
          <w:sz w:val="20"/>
        </w:rPr>
        <w:t xml:space="preserve">項第 </w:t>
      </w:r>
      <w:r w:rsidRPr="00FF4DA4">
        <w:rPr>
          <w:w w:val="95"/>
          <w:sz w:val="20"/>
        </w:rPr>
        <w:t>8</w:t>
      </w:r>
      <w:r w:rsidRPr="00FF4DA4">
        <w:rPr>
          <w:spacing w:val="43"/>
          <w:sz w:val="20"/>
        </w:rPr>
        <w:t xml:space="preserve"> </w:t>
      </w:r>
      <w:r w:rsidRPr="00FF4DA4">
        <w:rPr>
          <w:spacing w:val="-1"/>
          <w:w w:val="95"/>
          <w:sz w:val="20"/>
        </w:rPr>
        <w:t xml:space="preserve">款至第 </w:t>
      </w:r>
      <w:r w:rsidRPr="00FF4DA4">
        <w:rPr>
          <w:w w:val="95"/>
          <w:sz w:val="20"/>
        </w:rPr>
        <w:t>11</w:t>
      </w:r>
      <w:r w:rsidRPr="00FF4DA4">
        <w:rPr>
          <w:spacing w:val="40"/>
          <w:w w:val="95"/>
          <w:sz w:val="20"/>
        </w:rPr>
        <w:t xml:space="preserve"> </w:t>
      </w:r>
      <w:r w:rsidRPr="00FF4DA4">
        <w:rPr>
          <w:w w:val="95"/>
          <w:sz w:val="20"/>
        </w:rPr>
        <w:t>款規定工作之外國人，</w:t>
      </w:r>
      <w:r w:rsidRPr="00FF4DA4">
        <w:rPr>
          <w:spacing w:val="1"/>
          <w:w w:val="95"/>
          <w:sz w:val="20"/>
        </w:rPr>
        <w:t xml:space="preserve"> </w:t>
      </w:r>
      <w:r w:rsidRPr="00FF4DA4">
        <w:rPr>
          <w:w w:val="95"/>
          <w:sz w:val="20"/>
        </w:rPr>
        <w:t>亦即指漁船工、家庭幫</w:t>
      </w:r>
      <w:proofErr w:type="gramStart"/>
      <w:r w:rsidRPr="00FF4DA4">
        <w:rPr>
          <w:w w:val="95"/>
          <w:sz w:val="20"/>
        </w:rPr>
        <w:t>傭</w:t>
      </w:r>
      <w:proofErr w:type="gramEnd"/>
      <w:r w:rsidRPr="00FF4DA4">
        <w:rPr>
          <w:w w:val="95"/>
          <w:sz w:val="20"/>
        </w:rPr>
        <w:t>、養護機構看護工、製造業操作工、雙語翻譯人員…)</w:t>
      </w:r>
      <w:r w:rsidRPr="00FF4DA4">
        <w:rPr>
          <w:w w:val="95"/>
          <w:sz w:val="24"/>
        </w:rPr>
        <w:t>，應以合理勞動條件向工作場</w:t>
      </w:r>
      <w:r w:rsidRPr="00FF4DA4">
        <w:rPr>
          <w:spacing w:val="60"/>
          <w:w w:val="95"/>
          <w:sz w:val="24"/>
        </w:rPr>
        <w:t xml:space="preserve"> </w:t>
      </w:r>
      <w:r w:rsidRPr="00FF4DA4">
        <w:rPr>
          <w:spacing w:val="-3"/>
          <w:sz w:val="24"/>
        </w:rPr>
        <w:t xml:space="preserve">所所在地之公立就業服務機構辦理求才登記後次日起，在中央主管機關依本法第 </w:t>
      </w:r>
      <w:r w:rsidRPr="00FF4DA4">
        <w:rPr>
          <w:sz w:val="24"/>
        </w:rPr>
        <w:t>22</w:t>
      </w:r>
      <w:r w:rsidRPr="00FF4DA4">
        <w:rPr>
          <w:spacing w:val="6"/>
          <w:sz w:val="24"/>
        </w:rPr>
        <w:t xml:space="preserve"> </w:t>
      </w:r>
      <w:r w:rsidRPr="00FF4DA4">
        <w:rPr>
          <w:sz w:val="24"/>
        </w:rPr>
        <w:t>條所建立</w:t>
      </w:r>
      <w:r w:rsidRPr="00FF4DA4">
        <w:rPr>
          <w:w w:val="95"/>
        </w:rPr>
        <w:t>全國性之就業資訊網登載求才廣告，並自登載之次日起至少</w:t>
      </w:r>
      <w:r w:rsidR="00C64A7D" w:rsidRPr="00FF4DA4">
        <w:rPr>
          <w:rFonts w:hint="eastAsia"/>
          <w:w w:val="95"/>
        </w:rPr>
        <w:t>7</w:t>
      </w:r>
      <w:r w:rsidRPr="00FF4DA4">
        <w:rPr>
          <w:w w:val="95"/>
        </w:rPr>
        <w:t>日辦理招募本國勞工。但同時</w:t>
      </w:r>
      <w:r w:rsidRPr="00FF4DA4">
        <w:rPr>
          <w:spacing w:val="4"/>
          <w:w w:val="95"/>
        </w:rPr>
        <w:t>於中央主管機關指定之國內新聞紙中選定一家連續刊登</w:t>
      </w:r>
      <w:r w:rsidR="00C64A7D" w:rsidRPr="00FF4DA4">
        <w:rPr>
          <w:rFonts w:hint="eastAsia"/>
          <w:spacing w:val="4"/>
          <w:w w:val="95"/>
        </w:rPr>
        <w:t>2</w:t>
      </w:r>
      <w:r w:rsidRPr="00FF4DA4">
        <w:rPr>
          <w:spacing w:val="6"/>
          <w:w w:val="95"/>
        </w:rPr>
        <w:t>日者，自刊登期滿之次日起至少</w:t>
      </w:r>
      <w:r w:rsidR="00C64A7D" w:rsidRPr="00FF4DA4">
        <w:rPr>
          <w:spacing w:val="6"/>
          <w:w w:val="95"/>
        </w:rPr>
        <w:t>3</w:t>
      </w:r>
      <w:r w:rsidRPr="00FF4DA4">
        <w:t>日辦理招募本國勞工。</w:t>
      </w:r>
    </w:p>
    <w:p w14:paraId="5CC2B151" w14:textId="77777777" w:rsidR="0052465E" w:rsidRPr="00FF4DA4" w:rsidRDefault="000854A9" w:rsidP="00C64A7D">
      <w:pPr>
        <w:pStyle w:val="a3"/>
        <w:spacing w:line="320" w:lineRule="exact"/>
        <w:ind w:left="486" w:right="225"/>
        <w:jc w:val="both"/>
      </w:pPr>
      <w:r w:rsidRPr="00FF4DA4">
        <w:rPr>
          <w:spacing w:val="-1"/>
        </w:rPr>
        <w:t>前項求才廣告內容，應包括求才工作類別、人數、專長或資格、雇主名稱、工資、工時、工作地點、聘僱</w:t>
      </w:r>
      <w:proofErr w:type="gramStart"/>
      <w:r w:rsidRPr="00FF4DA4">
        <w:rPr>
          <w:spacing w:val="-1"/>
        </w:rPr>
        <w:t>期間、</w:t>
      </w:r>
      <w:proofErr w:type="gramEnd"/>
      <w:r w:rsidRPr="00FF4DA4">
        <w:rPr>
          <w:spacing w:val="-1"/>
        </w:rPr>
        <w:t>供膳狀況與受理求才登記之公立就業服務機構名稱、地址及電話。雇主為第</w:t>
      </w:r>
      <w:r w:rsidRPr="00FF4DA4">
        <w:t>1</w:t>
      </w:r>
      <w:r w:rsidRPr="00FF4DA4">
        <w:rPr>
          <w:spacing w:val="6"/>
        </w:rPr>
        <w:t xml:space="preserve"> </w:t>
      </w:r>
      <w:r w:rsidRPr="00FF4DA4">
        <w:t>項之招募時，應通知其事業單位之工會或勞工，並於事業單位員工顯明易見之場所公告之。</w:t>
      </w:r>
    </w:p>
    <w:p w14:paraId="341966D0" w14:textId="07A67F75" w:rsidR="0052465E" w:rsidRPr="00FF4DA4" w:rsidRDefault="000854A9" w:rsidP="00C64A7D">
      <w:pPr>
        <w:pStyle w:val="1"/>
        <w:spacing w:line="320" w:lineRule="exact"/>
        <w:ind w:left="486"/>
        <w:jc w:val="both"/>
        <w:rPr>
          <w:w w:val="95"/>
        </w:rPr>
      </w:pPr>
      <w:proofErr w:type="gramStart"/>
      <w:r w:rsidRPr="00FF4DA4">
        <w:rPr>
          <w:spacing w:val="2"/>
          <w:w w:val="95"/>
        </w:rPr>
        <w:t>【</w:t>
      </w:r>
      <w:proofErr w:type="gramEnd"/>
      <w:r w:rsidR="004A07E4" w:rsidRPr="00FF4DA4">
        <w:rPr>
          <w:rFonts w:hint="eastAsia"/>
          <w:spacing w:val="2"/>
          <w:w w:val="95"/>
        </w:rPr>
        <w:t>雇主聘僱外國人許可及管理辦法第</w:t>
      </w:r>
      <w:r w:rsidR="004A07E4" w:rsidRPr="00FF4DA4">
        <w:rPr>
          <w:spacing w:val="2"/>
          <w:w w:val="95"/>
        </w:rPr>
        <w:t>17 條、112.05.30.</w:t>
      </w:r>
      <w:proofErr w:type="gramStart"/>
      <w:r w:rsidR="004A07E4" w:rsidRPr="00FF4DA4">
        <w:rPr>
          <w:spacing w:val="2"/>
          <w:w w:val="95"/>
        </w:rPr>
        <w:t>勞職管</w:t>
      </w:r>
      <w:proofErr w:type="gramEnd"/>
      <w:r w:rsidR="004A07E4" w:rsidRPr="00FF4DA4">
        <w:rPr>
          <w:spacing w:val="2"/>
          <w:w w:val="95"/>
        </w:rPr>
        <w:t>字第 1120507314A 號令</w:t>
      </w:r>
      <w:r w:rsidRPr="00FF4DA4">
        <w:rPr>
          <w:w w:val="95"/>
        </w:rPr>
        <w:t>】</w:t>
      </w:r>
    </w:p>
    <w:p w14:paraId="19746B92" w14:textId="77777777" w:rsidR="005B52DB" w:rsidRPr="00FF4DA4" w:rsidRDefault="005B52DB" w:rsidP="00C64A7D">
      <w:pPr>
        <w:pStyle w:val="1"/>
        <w:spacing w:line="320" w:lineRule="exact"/>
        <w:ind w:left="486"/>
        <w:jc w:val="both"/>
      </w:pPr>
    </w:p>
    <w:p w14:paraId="4D8A131A" w14:textId="77777777" w:rsidR="0052465E" w:rsidRPr="00FF4DA4" w:rsidRDefault="000854A9" w:rsidP="00C64A7D">
      <w:pPr>
        <w:pStyle w:val="a3"/>
        <w:spacing w:line="320" w:lineRule="exact"/>
        <w:ind w:left="491" w:right="225" w:hanging="360"/>
      </w:pPr>
      <w:r w:rsidRPr="00FF4DA4">
        <w:rPr>
          <w:spacing w:val="-6"/>
        </w:rPr>
        <w:t>※ 雇主依規定辦理國內招募時所要求之專長或資格，其所聘僱之第二類外國人亦應具備之。中央</w:t>
      </w:r>
      <w:r w:rsidRPr="00FF4DA4">
        <w:t>主管機關必要時，得</w:t>
      </w:r>
      <w:proofErr w:type="gramStart"/>
      <w:r w:rsidRPr="00FF4DA4">
        <w:t>複</w:t>
      </w:r>
      <w:proofErr w:type="gramEnd"/>
      <w:r w:rsidRPr="00FF4DA4">
        <w:t>驗該第二類外國人之專長或資格。經</w:t>
      </w:r>
      <w:proofErr w:type="gramStart"/>
      <w:r w:rsidRPr="00FF4DA4">
        <w:t>複</w:t>
      </w:r>
      <w:proofErr w:type="gramEnd"/>
      <w:r w:rsidRPr="00FF4DA4">
        <w:t>驗不合格者，應不予許可。</w:t>
      </w:r>
    </w:p>
    <w:p w14:paraId="450BA89B" w14:textId="0A1BF30A" w:rsidR="0052465E" w:rsidRPr="00FF4DA4" w:rsidRDefault="000854A9" w:rsidP="00C64A7D">
      <w:pPr>
        <w:pStyle w:val="a3"/>
        <w:spacing w:line="320" w:lineRule="exact"/>
        <w:ind w:left="471" w:right="230"/>
      </w:pPr>
      <w:r w:rsidRPr="00FF4DA4">
        <w:rPr>
          <w:spacing w:val="-4"/>
        </w:rPr>
        <w:t>雇主於國內招募舉辦甄選測驗，應於辦理求才登記時，依</w:t>
      </w:r>
      <w:r w:rsidRPr="00FF4DA4">
        <w:t>規定將甄試項目及錄用條件送受理求才登記之公立就業服務機構備查。公立就業服務機構對該專長測驗，得指定日期辦理測驗並得邀請具該專長之專業人士到場見證。</w:t>
      </w:r>
    </w:p>
    <w:p w14:paraId="6B502C2E" w14:textId="224F7F21" w:rsidR="0052465E" w:rsidRPr="00FF4DA4" w:rsidRDefault="000854A9" w:rsidP="00C64A7D">
      <w:pPr>
        <w:pStyle w:val="1"/>
        <w:spacing w:line="320" w:lineRule="exact"/>
        <w:rPr>
          <w:w w:val="95"/>
        </w:rPr>
      </w:pPr>
      <w:r w:rsidRPr="00FF4DA4">
        <w:rPr>
          <w:spacing w:val="3"/>
          <w:w w:val="95"/>
        </w:rPr>
        <w:t>【雇主聘僱外國人許可及管理辦法第</w:t>
      </w:r>
      <w:r w:rsidRPr="00FF4DA4">
        <w:rPr>
          <w:w w:val="95"/>
        </w:rPr>
        <w:t>1</w:t>
      </w:r>
      <w:r w:rsidR="004A07E4" w:rsidRPr="00FF4DA4">
        <w:rPr>
          <w:w w:val="95"/>
        </w:rPr>
        <w:t>9</w:t>
      </w:r>
      <w:r w:rsidRPr="00FF4DA4">
        <w:rPr>
          <w:w w:val="95"/>
        </w:rPr>
        <w:t>條】</w:t>
      </w:r>
    </w:p>
    <w:p w14:paraId="5ECCEC94" w14:textId="77777777" w:rsidR="005B52DB" w:rsidRPr="00FF4DA4" w:rsidRDefault="005B52DB" w:rsidP="00C64A7D">
      <w:pPr>
        <w:pStyle w:val="1"/>
        <w:spacing w:line="320" w:lineRule="exact"/>
      </w:pPr>
    </w:p>
    <w:p w14:paraId="2A457C8F" w14:textId="769CD090" w:rsidR="0052465E" w:rsidRPr="00FF4DA4" w:rsidRDefault="000854A9" w:rsidP="00CE7963">
      <w:pPr>
        <w:pStyle w:val="a3"/>
        <w:spacing w:line="320" w:lineRule="exact"/>
        <w:ind w:left="487" w:right="204" w:hanging="357"/>
        <w:jc w:val="both"/>
        <w:rPr>
          <w:sz w:val="23"/>
          <w:szCs w:val="23"/>
        </w:rPr>
      </w:pPr>
      <w:r w:rsidRPr="00FF4DA4">
        <w:rPr>
          <w:spacing w:val="-10"/>
        </w:rPr>
        <w:t xml:space="preserve">※ </w:t>
      </w:r>
      <w:r w:rsidR="00CE7963" w:rsidRPr="00FF4DA4">
        <w:rPr>
          <w:rFonts w:hint="eastAsia"/>
          <w:spacing w:val="-10"/>
        </w:rPr>
        <w:t>雇主依第</w:t>
      </w:r>
      <w:r w:rsidR="00CE7963" w:rsidRPr="00FF4DA4">
        <w:rPr>
          <w:spacing w:val="-10"/>
        </w:rPr>
        <w:t>17條第1 項規定辦理招募本國勞工，有招募不足者，得於招募期滿次日起15日內，</w:t>
      </w:r>
      <w:r w:rsidR="00CE7963" w:rsidRPr="00FF4DA4">
        <w:rPr>
          <w:rFonts w:hint="eastAsia"/>
          <w:spacing w:val="-10"/>
        </w:rPr>
        <w:t>檢附刊登求才廣告資料、聘僱國內勞工名冊及中央主管機關規定之文件</w:t>
      </w:r>
      <w:r w:rsidR="00CE7963" w:rsidRPr="00FF4DA4">
        <w:rPr>
          <w:spacing w:val="-10"/>
        </w:rPr>
        <w:t>(含通知其事業單位之工會或勞工之證明文件)，向原受理求才登記之公立就業服務機構申請求才證明書。原受理求才登記之公立就業服務機構，經審核雇主已</w:t>
      </w:r>
      <w:proofErr w:type="gramStart"/>
      <w:r w:rsidR="00CE7963" w:rsidRPr="00FF4DA4">
        <w:rPr>
          <w:spacing w:val="-10"/>
        </w:rPr>
        <w:t>依雇聘</w:t>
      </w:r>
      <w:proofErr w:type="gramEnd"/>
      <w:r w:rsidR="00CE7963" w:rsidRPr="00FF4DA4">
        <w:rPr>
          <w:spacing w:val="-10"/>
        </w:rPr>
        <w:t>辦法第17 條、第19 條規定辦理者，就招募本國</w:t>
      </w:r>
      <w:r w:rsidR="00CE7963" w:rsidRPr="00FF4DA4">
        <w:rPr>
          <w:rFonts w:hint="eastAsia"/>
          <w:sz w:val="23"/>
          <w:szCs w:val="23"/>
        </w:rPr>
        <w:t>勞工不足額之情</w:t>
      </w:r>
      <w:r w:rsidR="00CE7963" w:rsidRPr="00FF4DA4">
        <w:rPr>
          <w:rFonts w:hint="eastAsia"/>
          <w:sz w:val="23"/>
          <w:szCs w:val="23"/>
        </w:rPr>
        <w:lastRenderedPageBreak/>
        <w:t>形，應開具求才證明書。</w:t>
      </w:r>
      <w:proofErr w:type="gramStart"/>
      <w:r w:rsidR="00CE7963" w:rsidRPr="00FF4DA4">
        <w:rPr>
          <w:rFonts w:hint="eastAsia"/>
          <w:sz w:val="23"/>
          <w:szCs w:val="23"/>
        </w:rPr>
        <w:t>【</w:t>
      </w:r>
      <w:proofErr w:type="gramEnd"/>
      <w:r w:rsidR="00CE7963" w:rsidRPr="00FF4DA4">
        <w:rPr>
          <w:rFonts w:hint="eastAsia"/>
          <w:sz w:val="23"/>
          <w:szCs w:val="23"/>
        </w:rPr>
        <w:t>雇主聘僱外國人許可及管理辦法第</w:t>
      </w:r>
      <w:r w:rsidR="00CE7963" w:rsidRPr="00FF4DA4">
        <w:rPr>
          <w:sz w:val="23"/>
          <w:szCs w:val="23"/>
        </w:rPr>
        <w:t>20</w:t>
      </w:r>
      <w:r w:rsidR="00CE7963" w:rsidRPr="00FF4DA4">
        <w:rPr>
          <w:rFonts w:hint="eastAsia"/>
          <w:sz w:val="23"/>
          <w:szCs w:val="23"/>
        </w:rPr>
        <w:t>條、</w:t>
      </w:r>
      <w:r w:rsidR="00CE7963" w:rsidRPr="00FF4DA4">
        <w:rPr>
          <w:b/>
          <w:bCs/>
          <w:sz w:val="23"/>
          <w:szCs w:val="23"/>
        </w:rPr>
        <w:t>102.12.10.</w:t>
      </w:r>
      <w:proofErr w:type="gramStart"/>
      <w:r w:rsidR="00CE7963" w:rsidRPr="00FF4DA4">
        <w:rPr>
          <w:rFonts w:hint="eastAsia"/>
          <w:sz w:val="23"/>
          <w:szCs w:val="23"/>
        </w:rPr>
        <w:t>勞職管</w:t>
      </w:r>
      <w:proofErr w:type="gramEnd"/>
      <w:r w:rsidR="00CE7963" w:rsidRPr="00FF4DA4">
        <w:rPr>
          <w:rFonts w:hint="eastAsia"/>
          <w:sz w:val="23"/>
          <w:szCs w:val="23"/>
        </w:rPr>
        <w:t>字第</w:t>
      </w:r>
      <w:r w:rsidR="00CE7963" w:rsidRPr="00FF4DA4">
        <w:rPr>
          <w:b/>
          <w:bCs/>
          <w:sz w:val="23"/>
          <w:szCs w:val="23"/>
        </w:rPr>
        <w:t xml:space="preserve">1020507263 </w:t>
      </w:r>
      <w:r w:rsidR="00CE7963" w:rsidRPr="00FF4DA4">
        <w:rPr>
          <w:rFonts w:hint="eastAsia"/>
          <w:sz w:val="23"/>
          <w:szCs w:val="23"/>
        </w:rPr>
        <w:t>號令】</w:t>
      </w:r>
    </w:p>
    <w:p w14:paraId="78FA2C9B" w14:textId="77777777" w:rsidR="005B52DB" w:rsidRPr="00FF4DA4" w:rsidRDefault="005B52DB" w:rsidP="00CE7963">
      <w:pPr>
        <w:pStyle w:val="a3"/>
        <w:spacing w:line="320" w:lineRule="exact"/>
        <w:ind w:left="487" w:right="204" w:hanging="357"/>
        <w:jc w:val="both"/>
      </w:pPr>
    </w:p>
    <w:p w14:paraId="0BE79937" w14:textId="7D6FC15B" w:rsidR="0052465E" w:rsidRPr="00FF4DA4" w:rsidRDefault="000854A9" w:rsidP="00CE7963">
      <w:pPr>
        <w:pStyle w:val="a3"/>
        <w:spacing w:line="320" w:lineRule="exact"/>
        <w:ind w:left="472" w:right="230" w:hanging="360"/>
        <w:rPr>
          <w:spacing w:val="-4"/>
        </w:rPr>
      </w:pPr>
      <w:r w:rsidRPr="00FF4DA4">
        <w:rPr>
          <w:spacing w:val="-4"/>
        </w:rPr>
        <w:t xml:space="preserve">※ </w:t>
      </w:r>
      <w:r w:rsidR="00CE7963" w:rsidRPr="00FF4DA4">
        <w:rPr>
          <w:rFonts w:hint="eastAsia"/>
          <w:spacing w:val="-4"/>
        </w:rPr>
        <w:t>雇主依規定辦理國內招募時，對於公立就業服務機構所推</w:t>
      </w:r>
      <w:proofErr w:type="gramStart"/>
      <w:r w:rsidR="00CE7963" w:rsidRPr="00FF4DA4">
        <w:rPr>
          <w:rFonts w:hint="eastAsia"/>
          <w:spacing w:val="-4"/>
        </w:rPr>
        <w:t>介</w:t>
      </w:r>
      <w:proofErr w:type="gramEnd"/>
      <w:r w:rsidR="00CE7963" w:rsidRPr="00FF4DA4">
        <w:rPr>
          <w:rFonts w:hint="eastAsia"/>
          <w:spacing w:val="-4"/>
        </w:rPr>
        <w:t>之人員或自行應徵之求職者，不得有下列情事之ㄧ：【雇主聘僱外國人許可及管理辦法第</w:t>
      </w:r>
      <w:r w:rsidR="00CE7963" w:rsidRPr="00FF4DA4">
        <w:rPr>
          <w:spacing w:val="-4"/>
        </w:rPr>
        <w:t xml:space="preserve"> 21 條】</w:t>
      </w:r>
    </w:p>
    <w:p w14:paraId="0CD45A05" w14:textId="77777777" w:rsidR="00CE7963" w:rsidRPr="00FF4DA4" w:rsidRDefault="00CE7963" w:rsidP="00CE7963">
      <w:pPr>
        <w:pStyle w:val="a3"/>
        <w:spacing w:line="320" w:lineRule="exact"/>
        <w:ind w:left="472"/>
      </w:pPr>
      <w:r w:rsidRPr="00FF4DA4">
        <w:rPr>
          <w:rFonts w:hint="eastAsia"/>
        </w:rPr>
        <w:t>一、不實陳述工作困難性或危險性等情事。</w:t>
      </w:r>
    </w:p>
    <w:p w14:paraId="498E27B1" w14:textId="77777777" w:rsidR="00CE7963" w:rsidRPr="00FF4DA4" w:rsidRDefault="00CE7963" w:rsidP="00CE7963">
      <w:pPr>
        <w:pStyle w:val="a3"/>
        <w:spacing w:line="320" w:lineRule="exact"/>
        <w:ind w:left="472"/>
      </w:pPr>
      <w:r w:rsidRPr="00FF4DA4">
        <w:rPr>
          <w:rFonts w:hint="eastAsia"/>
        </w:rPr>
        <w:t>二、求才登記之職類別屬非技術性工或體力工，以技術不合為理由拒絕僱用求職者。</w:t>
      </w:r>
    </w:p>
    <w:p w14:paraId="6D957BC7" w14:textId="77777777" w:rsidR="00CE7963" w:rsidRPr="00FF4DA4" w:rsidRDefault="00CE7963" w:rsidP="00CE7963">
      <w:pPr>
        <w:pStyle w:val="a3"/>
        <w:spacing w:line="320" w:lineRule="exact"/>
        <w:ind w:left="472"/>
      </w:pPr>
      <w:r w:rsidRPr="00FF4DA4">
        <w:rPr>
          <w:rFonts w:hint="eastAsia"/>
        </w:rPr>
        <w:t>三、其他無正當理由拒絕僱用本國勞工之情事如下：【</w:t>
      </w:r>
      <w:r w:rsidRPr="00FF4DA4">
        <w:t>99.03.09 勞職管字第 0990502826 號令】</w:t>
      </w:r>
    </w:p>
    <w:p w14:paraId="1ABA7044" w14:textId="77777777" w:rsidR="00CE7963" w:rsidRPr="00FF4DA4" w:rsidRDefault="00CE7963" w:rsidP="00CE7963">
      <w:pPr>
        <w:pStyle w:val="a3"/>
        <w:spacing w:line="320" w:lineRule="exact"/>
        <w:ind w:left="472"/>
      </w:pPr>
      <w:r w:rsidRPr="00FF4DA4">
        <w:rPr>
          <w:rFonts w:hint="eastAsia"/>
        </w:rPr>
        <w:t>（一）以種族、階級、語言、思想、宗教、黨派、籍貫、出生地、性別、性傾向、年齡、婚姻、</w:t>
      </w:r>
    </w:p>
    <w:p w14:paraId="7D7194A0" w14:textId="77777777" w:rsidR="00CE7963" w:rsidRPr="00FF4DA4" w:rsidRDefault="00CE7963" w:rsidP="00CE7963">
      <w:pPr>
        <w:pStyle w:val="a3"/>
        <w:spacing w:line="320" w:lineRule="exact"/>
        <w:ind w:left="472"/>
      </w:pPr>
      <w:r w:rsidRPr="00FF4DA4">
        <w:rPr>
          <w:rFonts w:hint="eastAsia"/>
        </w:rPr>
        <w:t>容貌、五官、身心障礙、星座、血型或以往工會會員身分、學歷、經驗、身高、體重、專長、技術、不適任、無適合職缺、無工安知識或無法提供膳宿等條件之一，拒絕僱用</w:t>
      </w:r>
    </w:p>
    <w:p w14:paraId="095FB99C" w14:textId="77777777" w:rsidR="00CE7963" w:rsidRPr="00FF4DA4" w:rsidRDefault="00CE7963" w:rsidP="00CE7963">
      <w:pPr>
        <w:pStyle w:val="a3"/>
        <w:spacing w:line="320" w:lineRule="exact"/>
        <w:ind w:left="472"/>
      </w:pPr>
      <w:r w:rsidRPr="00FF4DA4">
        <w:rPr>
          <w:rFonts w:hint="eastAsia"/>
        </w:rPr>
        <w:t>本國勞工。</w:t>
      </w:r>
    </w:p>
    <w:p w14:paraId="38605656" w14:textId="77777777" w:rsidR="00CE7963" w:rsidRPr="00FF4DA4" w:rsidRDefault="00CE7963" w:rsidP="00CE7963">
      <w:pPr>
        <w:pStyle w:val="a3"/>
        <w:spacing w:line="320" w:lineRule="exact"/>
        <w:ind w:left="472"/>
      </w:pPr>
      <w:r w:rsidRPr="00FF4DA4">
        <w:rPr>
          <w:rFonts w:hint="eastAsia"/>
        </w:rPr>
        <w:t>（二）甄試測驗內容與勞工所從事工作內容無直接關聯性。</w:t>
      </w:r>
    </w:p>
    <w:p w14:paraId="62DCF1B7" w14:textId="77777777" w:rsidR="00CE7963" w:rsidRPr="00FF4DA4" w:rsidRDefault="00CE7963" w:rsidP="00CE7963">
      <w:pPr>
        <w:pStyle w:val="a3"/>
        <w:spacing w:line="320" w:lineRule="exact"/>
        <w:ind w:left="472"/>
      </w:pPr>
      <w:r w:rsidRPr="00FF4DA4">
        <w:rPr>
          <w:rFonts w:hint="eastAsia"/>
        </w:rPr>
        <w:t>（三）以等候通知（超過二星期）或其他方式延後僱用本國勞工者。</w:t>
      </w:r>
    </w:p>
    <w:p w14:paraId="5131D677" w14:textId="77777777" w:rsidR="00CE7963" w:rsidRPr="00FF4DA4" w:rsidRDefault="00CE7963" w:rsidP="00CE7963">
      <w:pPr>
        <w:pStyle w:val="a3"/>
        <w:spacing w:line="320" w:lineRule="exact"/>
        <w:ind w:left="472"/>
      </w:pPr>
      <w:r w:rsidRPr="00FF4DA4">
        <w:rPr>
          <w:rFonts w:hint="eastAsia"/>
        </w:rPr>
        <w:t>（四）未依求才廣告之勞動條件內容錄用公立就業服務機構推</w:t>
      </w:r>
      <w:proofErr w:type="gramStart"/>
      <w:r w:rsidRPr="00FF4DA4">
        <w:rPr>
          <w:rFonts w:hint="eastAsia"/>
        </w:rPr>
        <w:t>介</w:t>
      </w:r>
      <w:proofErr w:type="gramEnd"/>
      <w:r w:rsidRPr="00FF4DA4">
        <w:rPr>
          <w:rFonts w:hint="eastAsia"/>
        </w:rPr>
        <w:t>之本國勞工或自行前往求職。（五）聘僱本國勞工之勞動條件低於刊登求才廣告之勞動條件者。</w:t>
      </w:r>
    </w:p>
    <w:p w14:paraId="7FFD7D07" w14:textId="77777777" w:rsidR="00CE7963" w:rsidRPr="00FF4DA4" w:rsidRDefault="00CE7963" w:rsidP="00CE7963">
      <w:pPr>
        <w:pStyle w:val="a3"/>
        <w:spacing w:line="320" w:lineRule="exact"/>
        <w:ind w:left="472"/>
      </w:pPr>
      <w:r w:rsidRPr="00FF4DA4">
        <w:rPr>
          <w:rFonts w:hint="eastAsia"/>
        </w:rPr>
        <w:t>（六）雇主與本國勞工所定勞動契約之工作期間短於外國人之聘僱期間者。</w:t>
      </w:r>
    </w:p>
    <w:p w14:paraId="241D18EC" w14:textId="308E1FBC" w:rsidR="0052465E" w:rsidRPr="00FF4DA4" w:rsidRDefault="00CE7963" w:rsidP="00CE7963">
      <w:pPr>
        <w:pStyle w:val="a3"/>
        <w:spacing w:line="320" w:lineRule="exact"/>
        <w:ind w:left="472"/>
      </w:pPr>
      <w:r w:rsidRPr="00FF4DA4">
        <w:rPr>
          <w:rFonts w:hint="eastAsia"/>
        </w:rPr>
        <w:t>（七）以無缺工、無薪休假或其他不供給工作之方式，拒絕僱用本國勞工者。</w:t>
      </w:r>
    </w:p>
    <w:p w14:paraId="576438A7" w14:textId="77777777" w:rsidR="005B52DB" w:rsidRPr="00FF4DA4" w:rsidRDefault="005B52DB" w:rsidP="00CE7963">
      <w:pPr>
        <w:pStyle w:val="a3"/>
        <w:spacing w:line="320" w:lineRule="exact"/>
        <w:ind w:left="472"/>
      </w:pPr>
    </w:p>
    <w:p w14:paraId="5E139218" w14:textId="3ADE31D7" w:rsidR="0052465E" w:rsidRPr="00FF4DA4" w:rsidRDefault="000854A9" w:rsidP="00C64A7D">
      <w:pPr>
        <w:pStyle w:val="a3"/>
        <w:spacing w:line="320" w:lineRule="exact"/>
        <w:ind w:left="472" w:right="209" w:hanging="360"/>
      </w:pPr>
      <w:r w:rsidRPr="00FF4DA4">
        <w:rPr>
          <w:spacing w:val="-10"/>
        </w:rPr>
        <w:t xml:space="preserve">※ 雇主申請聘僱第二類外國人，不得於辦理國內招募前 </w:t>
      </w:r>
      <w:r w:rsidRPr="00FF4DA4">
        <w:t>6</w:t>
      </w:r>
      <w:r w:rsidRPr="00FF4DA4">
        <w:rPr>
          <w:spacing w:val="6"/>
        </w:rPr>
        <w:t xml:space="preserve"> </w:t>
      </w:r>
      <w:proofErr w:type="gramStart"/>
      <w:r w:rsidRPr="00FF4DA4">
        <w:rPr>
          <w:spacing w:val="-13"/>
        </w:rPr>
        <w:t>個</w:t>
      </w:r>
      <w:proofErr w:type="gramEnd"/>
      <w:r w:rsidRPr="00FF4DA4">
        <w:rPr>
          <w:spacing w:val="-13"/>
        </w:rPr>
        <w:t>月內撤回求才登記。但有正當理由者，</w:t>
      </w:r>
      <w:r w:rsidRPr="00FF4DA4">
        <w:rPr>
          <w:spacing w:val="-117"/>
        </w:rPr>
        <w:t xml:space="preserve"> </w:t>
      </w:r>
      <w:r w:rsidRPr="00FF4DA4">
        <w:rPr>
          <w:spacing w:val="-15"/>
        </w:rPr>
        <w:t xml:space="preserve">不在此限。【雇主聘僱外國人許可及管理辦法第 </w:t>
      </w:r>
      <w:r w:rsidRPr="00FF4DA4">
        <w:rPr>
          <w:b/>
        </w:rPr>
        <w:t>25</w:t>
      </w:r>
      <w:r w:rsidRPr="00FF4DA4">
        <w:rPr>
          <w:b/>
          <w:spacing w:val="4"/>
        </w:rPr>
        <w:t xml:space="preserve"> </w:t>
      </w:r>
      <w:r w:rsidRPr="00FF4DA4">
        <w:t>條】</w:t>
      </w:r>
    </w:p>
    <w:p w14:paraId="792AD068" w14:textId="77777777" w:rsidR="005B52DB" w:rsidRPr="00FF4DA4" w:rsidRDefault="005B52DB" w:rsidP="00C64A7D">
      <w:pPr>
        <w:pStyle w:val="a3"/>
        <w:spacing w:line="320" w:lineRule="exact"/>
        <w:ind w:left="472" w:right="209" w:hanging="360"/>
      </w:pPr>
    </w:p>
    <w:p w14:paraId="2FD89270" w14:textId="7A8A14AC" w:rsidR="0052465E" w:rsidRPr="00FF4DA4" w:rsidRDefault="000854A9" w:rsidP="00C64A7D">
      <w:pPr>
        <w:pStyle w:val="a3"/>
        <w:spacing w:line="320" w:lineRule="exact"/>
        <w:ind w:left="472" w:right="230" w:hanging="360"/>
        <w:rPr>
          <w:spacing w:val="-10"/>
        </w:rPr>
      </w:pPr>
      <w:r w:rsidRPr="00FF4DA4">
        <w:rPr>
          <w:spacing w:val="-4"/>
        </w:rPr>
        <w:t>※ 所有</w:t>
      </w:r>
      <w:proofErr w:type="gramStart"/>
      <w:r w:rsidRPr="00FF4DA4">
        <w:rPr>
          <w:spacing w:val="-4"/>
        </w:rPr>
        <w:t>檢附書表</w:t>
      </w:r>
      <w:proofErr w:type="gramEnd"/>
      <w:r w:rsidRPr="00FF4DA4">
        <w:rPr>
          <w:spacing w:val="-4"/>
        </w:rPr>
        <w:t>文件應齊全，影本應清晰可辨識，並加註「與正本無誤」之字樣，有修改之處應</w:t>
      </w:r>
      <w:r w:rsidRPr="00FF4DA4">
        <w:rPr>
          <w:spacing w:val="-10"/>
        </w:rPr>
        <w:t>加蓋申請人印章，以示負責。【求才服務作業流程規定】</w:t>
      </w:r>
    </w:p>
    <w:p w14:paraId="1E480418" w14:textId="77777777" w:rsidR="005B52DB" w:rsidRPr="00FF4DA4" w:rsidRDefault="005B52DB" w:rsidP="00C64A7D">
      <w:pPr>
        <w:pStyle w:val="a3"/>
        <w:spacing w:line="320" w:lineRule="exact"/>
        <w:ind w:left="472" w:right="230" w:hanging="360"/>
      </w:pPr>
    </w:p>
    <w:p w14:paraId="2276A5DC" w14:textId="77777777" w:rsidR="0052465E" w:rsidRPr="00FF4DA4" w:rsidRDefault="000854A9" w:rsidP="00C64A7D">
      <w:pPr>
        <w:pStyle w:val="a3"/>
        <w:spacing w:line="320" w:lineRule="exact"/>
        <w:ind w:left="128"/>
        <w:jc w:val="both"/>
      </w:pPr>
      <w:r w:rsidRPr="00FF4DA4">
        <w:t>※ 罰則</w:t>
      </w:r>
    </w:p>
    <w:p w14:paraId="3CC5B43A" w14:textId="77777777" w:rsidR="0052465E" w:rsidRPr="00FF4DA4" w:rsidRDefault="000854A9" w:rsidP="00C64A7D">
      <w:pPr>
        <w:pStyle w:val="a5"/>
        <w:numPr>
          <w:ilvl w:val="0"/>
          <w:numId w:val="1"/>
        </w:numPr>
        <w:tabs>
          <w:tab w:val="left" w:pos="799"/>
        </w:tabs>
        <w:spacing w:before="0" w:line="320" w:lineRule="exact"/>
        <w:ind w:right="228" w:hanging="339"/>
        <w:rPr>
          <w:sz w:val="24"/>
        </w:rPr>
      </w:pPr>
      <w:r w:rsidRPr="00FF4DA4">
        <w:rPr>
          <w:spacing w:val="-4"/>
          <w:sz w:val="24"/>
        </w:rPr>
        <w:t xml:space="preserve">雇主於國內招募期間有違反就業服務法規定，依本法第 </w:t>
      </w:r>
      <w:r w:rsidRPr="00FF4DA4">
        <w:rPr>
          <w:sz w:val="24"/>
        </w:rPr>
        <w:t>54</w:t>
      </w:r>
      <w:r w:rsidRPr="00FF4DA4">
        <w:rPr>
          <w:spacing w:val="6"/>
          <w:sz w:val="24"/>
        </w:rPr>
        <w:t xml:space="preserve"> </w:t>
      </w:r>
      <w:r w:rsidRPr="00FF4DA4">
        <w:rPr>
          <w:sz w:val="24"/>
        </w:rPr>
        <w:t>條規定，應不予核發外國人招募</w:t>
      </w:r>
      <w:r w:rsidRPr="00FF4DA4">
        <w:rPr>
          <w:spacing w:val="-3"/>
          <w:sz w:val="24"/>
        </w:rPr>
        <w:t>許可、聘僱許可或展延許可；已核發招募許可者，得中止引進。並廢止外國人聘僱許可及招</w:t>
      </w:r>
      <w:r w:rsidRPr="00FF4DA4">
        <w:rPr>
          <w:spacing w:val="-14"/>
          <w:sz w:val="24"/>
        </w:rPr>
        <w:t>募許可之</w:t>
      </w:r>
      <w:proofErr w:type="gramStart"/>
      <w:r w:rsidRPr="00FF4DA4">
        <w:rPr>
          <w:spacing w:val="-14"/>
          <w:sz w:val="24"/>
        </w:rPr>
        <w:t>ㄧ部或</w:t>
      </w:r>
      <w:proofErr w:type="gramEnd"/>
      <w:r w:rsidRPr="00FF4DA4">
        <w:rPr>
          <w:spacing w:val="-14"/>
          <w:sz w:val="24"/>
        </w:rPr>
        <w:t xml:space="preserve">全部。【就業服務法第 </w:t>
      </w:r>
      <w:r w:rsidRPr="00FF4DA4">
        <w:rPr>
          <w:b/>
          <w:sz w:val="24"/>
        </w:rPr>
        <w:t>54</w:t>
      </w:r>
      <w:r w:rsidRPr="00FF4DA4">
        <w:rPr>
          <w:sz w:val="24"/>
        </w:rPr>
        <w:t>、</w:t>
      </w:r>
      <w:r w:rsidRPr="00FF4DA4">
        <w:rPr>
          <w:b/>
          <w:sz w:val="24"/>
        </w:rPr>
        <w:t>72</w:t>
      </w:r>
      <w:r w:rsidRPr="00FF4DA4">
        <w:rPr>
          <w:b/>
          <w:spacing w:val="4"/>
          <w:sz w:val="24"/>
        </w:rPr>
        <w:t xml:space="preserve"> </w:t>
      </w:r>
      <w:r w:rsidRPr="00FF4DA4">
        <w:rPr>
          <w:sz w:val="24"/>
        </w:rPr>
        <w:t>條】</w:t>
      </w:r>
    </w:p>
    <w:p w14:paraId="079FDD9B" w14:textId="77777777" w:rsidR="0052465E" w:rsidRPr="00FF4DA4" w:rsidRDefault="000854A9" w:rsidP="00C64A7D">
      <w:pPr>
        <w:pStyle w:val="a5"/>
        <w:numPr>
          <w:ilvl w:val="0"/>
          <w:numId w:val="1"/>
        </w:numPr>
        <w:tabs>
          <w:tab w:val="left" w:pos="799"/>
        </w:tabs>
        <w:spacing w:before="0" w:line="320" w:lineRule="exact"/>
        <w:ind w:right="232" w:hanging="339"/>
        <w:rPr>
          <w:sz w:val="24"/>
        </w:rPr>
      </w:pPr>
      <w:r w:rsidRPr="00FF4DA4">
        <w:rPr>
          <w:spacing w:val="-3"/>
          <w:sz w:val="24"/>
        </w:rPr>
        <w:t xml:space="preserve">如有不實廣告或不實揭示或於外國人申請許可提供不實資料，得處以新臺幣 </w:t>
      </w:r>
      <w:r w:rsidRPr="00FF4DA4">
        <w:rPr>
          <w:sz w:val="24"/>
        </w:rPr>
        <w:t>30~150</w:t>
      </w:r>
      <w:r w:rsidRPr="00FF4DA4">
        <w:rPr>
          <w:spacing w:val="6"/>
          <w:sz w:val="24"/>
        </w:rPr>
        <w:t xml:space="preserve"> </w:t>
      </w:r>
      <w:r w:rsidRPr="00FF4DA4">
        <w:rPr>
          <w:sz w:val="24"/>
        </w:rPr>
        <w:t>萬元罰</w:t>
      </w:r>
      <w:r w:rsidRPr="00FF4DA4">
        <w:rPr>
          <w:spacing w:val="-20"/>
          <w:sz w:val="24"/>
        </w:rPr>
        <w:t xml:space="preserve">鍰。【就業服務法第 </w:t>
      </w:r>
      <w:r w:rsidRPr="00FF4DA4">
        <w:rPr>
          <w:b/>
          <w:sz w:val="24"/>
        </w:rPr>
        <w:t>65</w:t>
      </w:r>
      <w:r w:rsidRPr="00FF4DA4">
        <w:rPr>
          <w:b/>
          <w:spacing w:val="4"/>
          <w:sz w:val="24"/>
        </w:rPr>
        <w:t xml:space="preserve"> </w:t>
      </w:r>
      <w:r w:rsidRPr="00FF4DA4">
        <w:rPr>
          <w:sz w:val="24"/>
        </w:rPr>
        <w:t>條】</w:t>
      </w:r>
    </w:p>
    <w:p w14:paraId="1B053031" w14:textId="77777777" w:rsidR="0052465E" w:rsidRPr="00FF4DA4" w:rsidRDefault="000854A9" w:rsidP="00C64A7D">
      <w:pPr>
        <w:pStyle w:val="a5"/>
        <w:numPr>
          <w:ilvl w:val="0"/>
          <w:numId w:val="1"/>
        </w:numPr>
        <w:tabs>
          <w:tab w:val="left" w:pos="799"/>
        </w:tabs>
        <w:spacing w:before="0" w:line="320" w:lineRule="exact"/>
        <w:ind w:right="225" w:hanging="339"/>
        <w:rPr>
          <w:sz w:val="24"/>
        </w:rPr>
      </w:pPr>
      <w:r w:rsidRPr="00FF4DA4">
        <w:rPr>
          <w:spacing w:val="-5"/>
          <w:sz w:val="24"/>
        </w:rPr>
        <w:t xml:space="preserve">私立就業服務機構如未善盡受任事務，致雇主違反本法，得處以新臺幣 </w:t>
      </w:r>
      <w:r w:rsidRPr="00FF4DA4">
        <w:rPr>
          <w:spacing w:val="-2"/>
          <w:sz w:val="24"/>
        </w:rPr>
        <w:t>6~30</w:t>
      </w:r>
      <w:r w:rsidRPr="00FF4DA4">
        <w:rPr>
          <w:spacing w:val="6"/>
          <w:sz w:val="24"/>
        </w:rPr>
        <w:t xml:space="preserve"> </w:t>
      </w:r>
      <w:r w:rsidRPr="00FF4DA4">
        <w:rPr>
          <w:spacing w:val="-23"/>
          <w:sz w:val="24"/>
        </w:rPr>
        <w:t>萬元罰鍰。【就</w:t>
      </w:r>
      <w:r w:rsidRPr="00FF4DA4">
        <w:rPr>
          <w:spacing w:val="-11"/>
          <w:sz w:val="24"/>
        </w:rPr>
        <w:t xml:space="preserve">業服務法第 </w:t>
      </w:r>
      <w:r w:rsidRPr="00FF4DA4">
        <w:rPr>
          <w:b/>
          <w:sz w:val="24"/>
        </w:rPr>
        <w:t>67</w:t>
      </w:r>
      <w:r w:rsidRPr="00FF4DA4">
        <w:rPr>
          <w:b/>
          <w:spacing w:val="6"/>
          <w:sz w:val="24"/>
        </w:rPr>
        <w:t xml:space="preserve"> </w:t>
      </w:r>
      <w:r w:rsidRPr="00FF4DA4">
        <w:rPr>
          <w:sz w:val="24"/>
        </w:rPr>
        <w:t>條】</w:t>
      </w:r>
    </w:p>
    <w:p w14:paraId="31169A13" w14:textId="77777777" w:rsidR="0052465E" w:rsidRPr="00FF4DA4" w:rsidRDefault="000854A9" w:rsidP="00C64A7D">
      <w:pPr>
        <w:pStyle w:val="a5"/>
        <w:numPr>
          <w:ilvl w:val="0"/>
          <w:numId w:val="1"/>
        </w:numPr>
        <w:tabs>
          <w:tab w:val="left" w:pos="799"/>
        </w:tabs>
        <w:spacing w:before="0" w:line="320" w:lineRule="exact"/>
        <w:ind w:hanging="339"/>
        <w:rPr>
          <w:sz w:val="24"/>
        </w:rPr>
      </w:pPr>
      <w:r w:rsidRPr="00FF4DA4">
        <w:rPr>
          <w:spacing w:val="-7"/>
          <w:sz w:val="24"/>
        </w:rPr>
        <w:t xml:space="preserve">私立就業服務機構若有違反本法 </w:t>
      </w:r>
      <w:r w:rsidRPr="00FF4DA4">
        <w:rPr>
          <w:spacing w:val="-3"/>
          <w:sz w:val="24"/>
        </w:rPr>
        <w:t>38</w:t>
      </w:r>
      <w:r w:rsidRPr="00FF4DA4">
        <w:rPr>
          <w:spacing w:val="6"/>
          <w:sz w:val="24"/>
        </w:rPr>
        <w:t xml:space="preserve"> </w:t>
      </w:r>
      <w:r w:rsidRPr="00FF4DA4">
        <w:rPr>
          <w:spacing w:val="-3"/>
          <w:sz w:val="24"/>
        </w:rPr>
        <w:t>條、</w:t>
      </w:r>
      <w:r w:rsidRPr="00FF4DA4">
        <w:rPr>
          <w:spacing w:val="-2"/>
          <w:sz w:val="24"/>
        </w:rPr>
        <w:t>40</w:t>
      </w:r>
      <w:r w:rsidRPr="00FF4DA4">
        <w:rPr>
          <w:spacing w:val="6"/>
          <w:sz w:val="24"/>
        </w:rPr>
        <w:t xml:space="preserve"> </w:t>
      </w:r>
      <w:r w:rsidRPr="00FF4DA4">
        <w:rPr>
          <w:spacing w:val="-2"/>
          <w:sz w:val="24"/>
        </w:rPr>
        <w:t>條(不實廣告、仲介違背公共秩序工作、恐嚇、詐</w:t>
      </w:r>
      <w:r w:rsidRPr="00FF4DA4">
        <w:rPr>
          <w:sz w:val="24"/>
        </w:rPr>
        <w:t>欺等</w:t>
      </w:r>
      <w:r w:rsidRPr="00FF4DA4">
        <w:rPr>
          <w:spacing w:val="-1"/>
          <w:sz w:val="24"/>
        </w:rPr>
        <w:t>)</w:t>
      </w:r>
      <w:r w:rsidRPr="00FF4DA4">
        <w:rPr>
          <w:spacing w:val="-13"/>
          <w:sz w:val="24"/>
        </w:rPr>
        <w:t xml:space="preserve">之情事，得廢止設立許可或依本法第 </w:t>
      </w:r>
      <w:r w:rsidRPr="00FF4DA4">
        <w:rPr>
          <w:sz w:val="24"/>
        </w:rPr>
        <w:t>69</w:t>
      </w:r>
      <w:r w:rsidRPr="00FF4DA4">
        <w:rPr>
          <w:spacing w:val="4"/>
          <w:sz w:val="24"/>
        </w:rPr>
        <w:t xml:space="preserve"> </w:t>
      </w:r>
      <w:r w:rsidRPr="00FF4DA4">
        <w:rPr>
          <w:spacing w:val="-5"/>
          <w:sz w:val="24"/>
        </w:rPr>
        <w:t>條處一年以下停業處分</w:t>
      </w:r>
      <w:r w:rsidRPr="00FF4DA4">
        <w:rPr>
          <w:spacing w:val="-26"/>
          <w:sz w:val="24"/>
        </w:rPr>
        <w:t xml:space="preserve">。【就業服務法第 </w:t>
      </w:r>
      <w:r w:rsidRPr="00FF4DA4">
        <w:rPr>
          <w:b/>
          <w:spacing w:val="-1"/>
          <w:sz w:val="24"/>
        </w:rPr>
        <w:t>70</w:t>
      </w:r>
      <w:r w:rsidRPr="00FF4DA4">
        <w:rPr>
          <w:b/>
          <w:spacing w:val="4"/>
          <w:sz w:val="24"/>
        </w:rPr>
        <w:t xml:space="preserve"> </w:t>
      </w:r>
      <w:r w:rsidRPr="00FF4DA4">
        <w:rPr>
          <w:spacing w:val="-6"/>
          <w:sz w:val="24"/>
        </w:rPr>
        <w:t>條】</w:t>
      </w:r>
    </w:p>
    <w:p w14:paraId="4B218F50" w14:textId="77777777" w:rsidR="0052465E" w:rsidRPr="00FF4DA4" w:rsidRDefault="0052465E" w:rsidP="00C64A7D">
      <w:pPr>
        <w:pStyle w:val="a3"/>
        <w:spacing w:line="320" w:lineRule="exact"/>
        <w:rPr>
          <w:sz w:val="21"/>
        </w:rPr>
      </w:pPr>
    </w:p>
    <w:p w14:paraId="6183C3AE" w14:textId="77777777" w:rsidR="0052465E" w:rsidRPr="00FF4DA4" w:rsidRDefault="000854A9" w:rsidP="00C64A7D">
      <w:pPr>
        <w:pStyle w:val="a3"/>
        <w:tabs>
          <w:tab w:val="left" w:pos="8636"/>
          <w:tab w:val="left" w:pos="9356"/>
          <w:tab w:val="left" w:pos="10076"/>
        </w:tabs>
        <w:spacing w:line="320" w:lineRule="exact"/>
        <w:ind w:left="6956"/>
      </w:pPr>
      <w:r w:rsidRPr="00FF4DA4">
        <w:t>(</w:t>
      </w:r>
      <w:proofErr w:type="gramStart"/>
      <w:r w:rsidR="006C7A18" w:rsidRPr="00FF4DA4">
        <w:rPr>
          <w:rFonts w:hint="eastAsia"/>
        </w:rPr>
        <w:t>站</w:t>
      </w:r>
      <w:r w:rsidRPr="00FF4DA4">
        <w:t>戳章</w:t>
      </w:r>
      <w:proofErr w:type="gramEnd"/>
      <w:r w:rsidRPr="00FF4DA4">
        <w:t>)</w:t>
      </w:r>
      <w:r w:rsidRPr="00FF4DA4">
        <w:tab/>
        <w:t>年</w:t>
      </w:r>
      <w:r w:rsidRPr="00FF4DA4">
        <w:tab/>
        <w:t>月</w:t>
      </w:r>
      <w:r w:rsidRPr="00FF4DA4">
        <w:tab/>
        <w:t>日</w:t>
      </w:r>
    </w:p>
    <w:p w14:paraId="16F6DF54" w14:textId="6500F18B" w:rsidR="0052465E" w:rsidRPr="00FF4DA4" w:rsidRDefault="0052465E" w:rsidP="00C64A7D">
      <w:pPr>
        <w:pStyle w:val="a3"/>
        <w:spacing w:line="320" w:lineRule="exact"/>
      </w:pPr>
    </w:p>
    <w:p w14:paraId="703F48BF" w14:textId="77777777" w:rsidR="005B52DB" w:rsidRPr="00FF4DA4" w:rsidRDefault="005B52DB" w:rsidP="00C64A7D">
      <w:pPr>
        <w:pStyle w:val="a3"/>
        <w:spacing w:line="320" w:lineRule="exact"/>
      </w:pPr>
    </w:p>
    <w:p w14:paraId="756241A8" w14:textId="77777777" w:rsidR="0052465E" w:rsidRPr="00FF4DA4" w:rsidRDefault="000854A9" w:rsidP="00C64A7D">
      <w:pPr>
        <w:pStyle w:val="a3"/>
        <w:tabs>
          <w:tab w:val="left" w:pos="7191"/>
        </w:tabs>
        <w:spacing w:line="320" w:lineRule="exact"/>
        <w:ind w:left="112"/>
      </w:pPr>
      <w:r w:rsidRPr="00FF4DA4">
        <w:t>以上</w:t>
      </w:r>
      <w:proofErr w:type="gramStart"/>
      <w:r w:rsidRPr="00FF4DA4">
        <w:t>本公司均已瞭解</w:t>
      </w:r>
      <w:proofErr w:type="gramEnd"/>
      <w:r w:rsidRPr="00FF4DA4">
        <w:t>亦願配合：</w:t>
      </w:r>
      <w:r w:rsidRPr="00FF4DA4">
        <w:rPr>
          <w:u w:val="single"/>
        </w:rPr>
        <w:tab/>
      </w:r>
      <w:r w:rsidRPr="00FF4DA4">
        <w:rPr>
          <w:w w:val="90"/>
        </w:rPr>
        <w:t>(公司大小章)</w:t>
      </w:r>
    </w:p>
    <w:p w14:paraId="26BE8F60" w14:textId="1109C917" w:rsidR="0052465E" w:rsidRPr="00FF4DA4" w:rsidRDefault="0052465E" w:rsidP="00C64A7D">
      <w:pPr>
        <w:pStyle w:val="a3"/>
        <w:spacing w:line="320" w:lineRule="exact"/>
        <w:rPr>
          <w:sz w:val="20"/>
        </w:rPr>
      </w:pPr>
    </w:p>
    <w:p w14:paraId="3F74201E" w14:textId="77777777" w:rsidR="005B52DB" w:rsidRPr="00FF4DA4" w:rsidRDefault="005B52DB" w:rsidP="00C64A7D">
      <w:pPr>
        <w:pStyle w:val="a3"/>
        <w:spacing w:line="320" w:lineRule="exact"/>
        <w:rPr>
          <w:sz w:val="15"/>
        </w:rPr>
      </w:pPr>
    </w:p>
    <w:p w14:paraId="778F1736" w14:textId="77777777" w:rsidR="0052465E" w:rsidRPr="00FF4DA4" w:rsidRDefault="000854A9" w:rsidP="00C64A7D">
      <w:pPr>
        <w:pStyle w:val="a3"/>
        <w:tabs>
          <w:tab w:val="left" w:pos="7290"/>
        </w:tabs>
        <w:spacing w:line="320" w:lineRule="exact"/>
        <w:ind w:left="112"/>
      </w:pPr>
      <w:r w:rsidRPr="00FF4DA4">
        <w:rPr>
          <w:w w:val="80"/>
        </w:rPr>
        <w:t>仲介業者</w:t>
      </w:r>
      <w:r w:rsidRPr="00FF4DA4">
        <w:rPr>
          <w:w w:val="80"/>
          <w:sz w:val="20"/>
        </w:rPr>
        <w:t>(或送件者)</w:t>
      </w:r>
      <w:r w:rsidRPr="00FF4DA4">
        <w:rPr>
          <w:w w:val="80"/>
        </w:rPr>
        <w:t>已瞭解願善盡轉達雇主之責任：</w:t>
      </w:r>
      <w:r w:rsidRPr="00FF4DA4">
        <w:rPr>
          <w:w w:val="80"/>
          <w:u w:val="single"/>
        </w:rPr>
        <w:tab/>
      </w:r>
      <w:r w:rsidRPr="00FF4DA4">
        <w:rPr>
          <w:w w:val="95"/>
        </w:rPr>
        <w:t>(簽章確認)</w:t>
      </w:r>
    </w:p>
    <w:p w14:paraId="477A5B71" w14:textId="6B7033E9" w:rsidR="0052465E" w:rsidRPr="00FF4DA4" w:rsidRDefault="00FE3A9B" w:rsidP="00C64A7D">
      <w:pPr>
        <w:pStyle w:val="a3"/>
        <w:spacing w:line="320" w:lineRule="exact"/>
        <w:rPr>
          <w:sz w:val="9"/>
        </w:rPr>
      </w:pPr>
      <w:r w:rsidRPr="00FF4DA4">
        <w:rPr>
          <w:noProof/>
        </w:rPr>
        <mc:AlternateContent>
          <mc:Choice Requires="wps">
            <w:drawing>
              <wp:anchor distT="0" distB="0" distL="0" distR="0" simplePos="0" relativeHeight="251657728" behindDoc="1" locked="0" layoutInCell="1" allowOverlap="1" wp14:anchorId="3C12DC63" wp14:editId="4F7F8DD0">
                <wp:simplePos x="0" y="0"/>
                <wp:positionH relativeFrom="page">
                  <wp:posOffset>6035040</wp:posOffset>
                </wp:positionH>
                <wp:positionV relativeFrom="paragraph">
                  <wp:posOffset>103505</wp:posOffset>
                </wp:positionV>
                <wp:extent cx="680085" cy="171450"/>
                <wp:effectExtent l="0" t="0" r="0" b="0"/>
                <wp:wrapTopAndBottom/>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171450"/>
                        </a:xfrm>
                        <a:prstGeom prst="rect">
                          <a:avLst/>
                        </a:prstGeom>
                        <a:noFill/>
                        <a:ln w="59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324F75" w14:textId="1F54B57A" w:rsidR="0052465E" w:rsidRDefault="000854A9">
                            <w:pPr>
                              <w:spacing w:line="260" w:lineRule="exact"/>
                              <w:rPr>
                                <w:b/>
                                <w:sz w:val="20"/>
                              </w:rPr>
                            </w:pPr>
                            <w:r>
                              <w:rPr>
                                <w:b/>
                                <w:spacing w:val="-15"/>
                                <w:w w:val="95"/>
                                <w:sz w:val="20"/>
                              </w:rPr>
                              <w:t xml:space="preserve">中 </w:t>
                            </w:r>
                            <w:r>
                              <w:rPr>
                                <w:rFonts w:ascii="Calibri" w:eastAsia="Calibri"/>
                                <w:b/>
                                <w:w w:val="95"/>
                                <w:sz w:val="20"/>
                              </w:rPr>
                              <w:t>11</w:t>
                            </w:r>
                            <w:r w:rsidR="00983E2B">
                              <w:rPr>
                                <w:rFonts w:ascii="Calibri" w:eastAsia="Calibri"/>
                                <w:b/>
                                <w:w w:val="95"/>
                                <w:sz w:val="20"/>
                              </w:rPr>
                              <w:t>3</w:t>
                            </w:r>
                            <w:r>
                              <w:rPr>
                                <w:rFonts w:ascii="Calibri" w:eastAsia="Calibri"/>
                                <w:b/>
                                <w:w w:val="95"/>
                                <w:sz w:val="20"/>
                              </w:rPr>
                              <w:t>.0</w:t>
                            </w:r>
                            <w:r w:rsidR="00983E2B">
                              <w:rPr>
                                <w:rFonts w:ascii="Calibri" w:eastAsia="Calibri"/>
                                <w:b/>
                                <w:w w:val="95"/>
                                <w:sz w:val="20"/>
                              </w:rPr>
                              <w:t>7</w:t>
                            </w:r>
                            <w:bookmarkStart w:id="0" w:name="_GoBack"/>
                            <w:bookmarkEnd w:id="0"/>
                            <w:r>
                              <w:rPr>
                                <w:rFonts w:ascii="Calibri" w:eastAsia="Calibri"/>
                                <w:b/>
                                <w:spacing w:val="14"/>
                                <w:w w:val="95"/>
                                <w:sz w:val="20"/>
                              </w:rPr>
                              <w:t xml:space="preserve"> </w:t>
                            </w:r>
                            <w:r>
                              <w:rPr>
                                <w:b/>
                                <w:w w:val="95"/>
                                <w:sz w:val="20"/>
                              </w:rPr>
                              <w:t>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2DC63" id="_x0000_t202" coordsize="21600,21600" o:spt="202" path="m,l,21600r21600,l21600,xe">
                <v:stroke joinstyle="miter"/>
                <v:path gradientshapeok="t" o:connecttype="rect"/>
              </v:shapetype>
              <v:shape id="docshape2" o:spid="_x0000_s1026" type="#_x0000_t202" style="position:absolute;margin-left:475.2pt;margin-top:8.15pt;width:53.55pt;height:13.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" filled="f" strokeweight=".47pt">
                <v:textbox inset="0,0,0,0">
                  <w:txbxContent>
                    <w:p w14:paraId="4A324F75" w14:textId="1F54B57A" w:rsidR="0052465E" w:rsidRDefault="000854A9">
                      <w:pPr>
                        <w:spacing w:line="260" w:lineRule="exact"/>
                        <w:rPr>
                          <w:b/>
                          <w:sz w:val="20"/>
                        </w:rPr>
                      </w:pPr>
                      <w:r>
                        <w:rPr>
                          <w:b/>
                          <w:spacing w:val="-15"/>
                          <w:w w:val="95"/>
                          <w:sz w:val="20"/>
                        </w:rPr>
                        <w:t xml:space="preserve">中 </w:t>
                      </w:r>
                      <w:r>
                        <w:rPr>
                          <w:rFonts w:ascii="Calibri" w:eastAsia="Calibri"/>
                          <w:b/>
                          <w:w w:val="95"/>
                          <w:sz w:val="20"/>
                        </w:rPr>
                        <w:t>11</w:t>
                      </w:r>
                      <w:r w:rsidR="00983E2B">
                        <w:rPr>
                          <w:rFonts w:ascii="Calibri" w:eastAsia="Calibri"/>
                          <w:b/>
                          <w:w w:val="95"/>
                          <w:sz w:val="20"/>
                        </w:rPr>
                        <w:t>3</w:t>
                      </w:r>
                      <w:r>
                        <w:rPr>
                          <w:rFonts w:ascii="Calibri" w:eastAsia="Calibri"/>
                          <w:b/>
                          <w:w w:val="95"/>
                          <w:sz w:val="20"/>
                        </w:rPr>
                        <w:t>.0</w:t>
                      </w:r>
                      <w:r w:rsidR="00983E2B">
                        <w:rPr>
                          <w:rFonts w:ascii="Calibri" w:eastAsia="Calibri"/>
                          <w:b/>
                          <w:w w:val="95"/>
                          <w:sz w:val="20"/>
                        </w:rPr>
                        <w:t>7</w:t>
                      </w:r>
                      <w:bookmarkStart w:id="1" w:name="_GoBack"/>
                      <w:bookmarkEnd w:id="1"/>
                      <w:r>
                        <w:rPr>
                          <w:rFonts w:ascii="Calibri" w:eastAsia="Calibri"/>
                          <w:b/>
                          <w:spacing w:val="14"/>
                          <w:w w:val="95"/>
                          <w:sz w:val="20"/>
                        </w:rPr>
                        <w:t xml:space="preserve"> </w:t>
                      </w:r>
                      <w:r>
                        <w:rPr>
                          <w:b/>
                          <w:w w:val="95"/>
                          <w:sz w:val="20"/>
                        </w:rPr>
                        <w:t>版</w:t>
                      </w:r>
                    </w:p>
                  </w:txbxContent>
                </v:textbox>
                <w10:wrap type="topAndBottom" anchorx="page"/>
              </v:shape>
            </w:pict>
          </mc:Fallback>
        </mc:AlternateContent>
      </w:r>
    </w:p>
    <w:sectPr w:rsidR="0052465E" w:rsidRPr="00FF4DA4">
      <w:footerReference w:type="default" r:id="rId7"/>
      <w:pgSz w:w="11910" w:h="16840"/>
      <w:pgMar w:top="660" w:right="620" w:bottom="780" w:left="740" w:header="0" w:footer="5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BEE0E" w14:textId="77777777" w:rsidR="00405EA5" w:rsidRDefault="00405EA5">
      <w:r>
        <w:separator/>
      </w:r>
    </w:p>
  </w:endnote>
  <w:endnote w:type="continuationSeparator" w:id="0">
    <w:p w14:paraId="6F5594DC" w14:textId="77777777" w:rsidR="00405EA5" w:rsidRDefault="00405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0B88" w14:textId="232D0C30" w:rsidR="0052465E" w:rsidRDefault="00FE3A9B">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2F8631D4" wp14:editId="1447D7C3">
              <wp:simplePos x="0" y="0"/>
              <wp:positionH relativeFrom="page">
                <wp:posOffset>6045200</wp:posOffset>
              </wp:positionH>
              <wp:positionV relativeFrom="page">
                <wp:posOffset>10179050</wp:posOffset>
              </wp:positionV>
              <wp:extent cx="916940" cy="15875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2B207" w14:textId="77777777" w:rsidR="0052465E" w:rsidRDefault="000854A9">
                          <w:pPr>
                            <w:spacing w:line="249" w:lineRule="exact"/>
                            <w:ind w:left="20"/>
                            <w:rPr>
                              <w:sz w:val="20"/>
                            </w:rPr>
                          </w:pPr>
                          <w:r>
                            <w:rPr>
                              <w:spacing w:val="-16"/>
                              <w:w w:val="95"/>
                              <w:sz w:val="20"/>
                            </w:rPr>
                            <w:t xml:space="preserve">第 </w:t>
                          </w:r>
                          <w:r>
                            <w:fldChar w:fldCharType="begin"/>
                          </w:r>
                          <w:r>
                            <w:rPr>
                              <w:rFonts w:ascii="Calibri" w:eastAsia="Calibri"/>
                              <w:w w:val="95"/>
                              <w:sz w:val="20"/>
                            </w:rPr>
                            <w:instrText xml:space="preserve"> PAGE </w:instrText>
                          </w:r>
                          <w:r>
                            <w:fldChar w:fldCharType="separate"/>
                          </w:r>
                          <w:r>
                            <w:t>1</w:t>
                          </w:r>
                          <w:r>
                            <w:fldChar w:fldCharType="end"/>
                          </w:r>
                          <w:r>
                            <w:rPr>
                              <w:rFonts w:ascii="Calibri" w:eastAsia="Calibri"/>
                              <w:spacing w:val="19"/>
                              <w:w w:val="95"/>
                              <w:sz w:val="20"/>
                            </w:rPr>
                            <w:t xml:space="preserve"> </w:t>
                          </w:r>
                          <w:r>
                            <w:rPr>
                              <w:spacing w:val="-8"/>
                              <w:w w:val="95"/>
                              <w:sz w:val="20"/>
                            </w:rPr>
                            <w:t xml:space="preserve">頁，共 </w:t>
                          </w:r>
                          <w:r>
                            <w:rPr>
                              <w:rFonts w:ascii="Calibri" w:eastAsia="Calibri"/>
                              <w:w w:val="95"/>
                              <w:sz w:val="20"/>
                            </w:rPr>
                            <w:t>2</w:t>
                          </w:r>
                          <w:r>
                            <w:rPr>
                              <w:rFonts w:ascii="Calibri" w:eastAsia="Calibri"/>
                              <w:spacing w:val="19"/>
                              <w:w w:val="95"/>
                              <w:sz w:val="20"/>
                            </w:rPr>
                            <w:t xml:space="preserve"> </w:t>
                          </w:r>
                          <w:r>
                            <w:rPr>
                              <w:w w:val="95"/>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631D4" id="_x0000_t202" coordsize="21600,21600" o:spt="202" path="m,l,21600r21600,l21600,xe">
              <v:stroke joinstyle="miter"/>
              <v:path gradientshapeok="t" o:connecttype="rect"/>
            </v:shapetype>
            <v:shape id="docshape1" o:spid="_x0000_s1027" type="#_x0000_t202" style="position:absolute;margin-left:476pt;margin-top:801.5pt;width:72.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" filled="f" stroked="f">
              <v:textbox inset="0,0,0,0">
                <w:txbxContent>
                  <w:p w14:paraId="74F2B207" w14:textId="77777777" w:rsidR="0052465E" w:rsidRDefault="000854A9">
                    <w:pPr>
                      <w:spacing w:line="249" w:lineRule="exact"/>
                      <w:ind w:left="20"/>
                      <w:rPr>
                        <w:sz w:val="20"/>
                      </w:rPr>
                    </w:pPr>
                    <w:r>
                      <w:rPr>
                        <w:spacing w:val="-16"/>
                        <w:w w:val="95"/>
                        <w:sz w:val="20"/>
                      </w:rPr>
                      <w:t xml:space="preserve">第 </w:t>
                    </w:r>
                    <w:r>
                      <w:fldChar w:fldCharType="begin"/>
                    </w:r>
                    <w:r>
                      <w:rPr>
                        <w:rFonts w:ascii="Calibri" w:eastAsia="Calibri"/>
                        <w:w w:val="95"/>
                        <w:sz w:val="20"/>
                      </w:rPr>
                      <w:instrText xml:space="preserve"> PAGE </w:instrText>
                    </w:r>
                    <w:r>
                      <w:fldChar w:fldCharType="separate"/>
                    </w:r>
                    <w:r>
                      <w:t>1</w:t>
                    </w:r>
                    <w:r>
                      <w:fldChar w:fldCharType="end"/>
                    </w:r>
                    <w:r>
                      <w:rPr>
                        <w:rFonts w:ascii="Calibri" w:eastAsia="Calibri"/>
                        <w:spacing w:val="19"/>
                        <w:w w:val="95"/>
                        <w:sz w:val="20"/>
                      </w:rPr>
                      <w:t xml:space="preserve"> </w:t>
                    </w:r>
                    <w:r>
                      <w:rPr>
                        <w:spacing w:val="-8"/>
                        <w:w w:val="95"/>
                        <w:sz w:val="20"/>
                      </w:rPr>
                      <w:t xml:space="preserve">頁，共 </w:t>
                    </w:r>
                    <w:r>
                      <w:rPr>
                        <w:rFonts w:ascii="Calibri" w:eastAsia="Calibri"/>
                        <w:w w:val="95"/>
                        <w:sz w:val="20"/>
                      </w:rPr>
                      <w:t>2</w:t>
                    </w:r>
                    <w:r>
                      <w:rPr>
                        <w:rFonts w:ascii="Calibri" w:eastAsia="Calibri"/>
                        <w:spacing w:val="19"/>
                        <w:w w:val="95"/>
                        <w:sz w:val="20"/>
                      </w:rPr>
                      <w:t xml:space="preserve"> </w:t>
                    </w:r>
                    <w:r>
                      <w:rPr>
                        <w:w w:val="95"/>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4AE3D" w14:textId="77777777" w:rsidR="00405EA5" w:rsidRDefault="00405EA5">
      <w:r>
        <w:separator/>
      </w:r>
    </w:p>
  </w:footnote>
  <w:footnote w:type="continuationSeparator" w:id="0">
    <w:p w14:paraId="2B8C9694" w14:textId="77777777" w:rsidR="00405EA5" w:rsidRDefault="00405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7F3"/>
    <w:multiLevelType w:val="hybridMultilevel"/>
    <w:tmpl w:val="15A01B96"/>
    <w:lvl w:ilvl="0" w:tplc="93EC4818">
      <w:numFmt w:val="bullet"/>
      <w:lvlText w:val=""/>
      <w:lvlJc w:val="left"/>
      <w:pPr>
        <w:ind w:left="807" w:hanging="329"/>
      </w:pPr>
      <w:rPr>
        <w:rFonts w:ascii="Wingdings" w:eastAsia="Wingdings" w:hAnsi="Wingdings" w:cs="Wingdings" w:hint="default"/>
        <w:b w:val="0"/>
        <w:bCs w:val="0"/>
        <w:i w:val="0"/>
        <w:iCs w:val="0"/>
        <w:w w:val="100"/>
        <w:sz w:val="24"/>
        <w:szCs w:val="24"/>
        <w:lang w:val="en-US" w:eastAsia="zh-TW" w:bidi="ar-SA"/>
      </w:rPr>
    </w:lvl>
    <w:lvl w:ilvl="1" w:tplc="36E2D31C">
      <w:numFmt w:val="bullet"/>
      <w:lvlText w:val="•"/>
      <w:lvlJc w:val="left"/>
      <w:pPr>
        <w:ind w:left="1774" w:hanging="329"/>
      </w:pPr>
      <w:rPr>
        <w:rFonts w:hint="default"/>
        <w:lang w:val="en-US" w:eastAsia="zh-TW" w:bidi="ar-SA"/>
      </w:rPr>
    </w:lvl>
    <w:lvl w:ilvl="2" w:tplc="7F5A01DA">
      <w:numFmt w:val="bullet"/>
      <w:lvlText w:val="•"/>
      <w:lvlJc w:val="left"/>
      <w:pPr>
        <w:ind w:left="2748" w:hanging="329"/>
      </w:pPr>
      <w:rPr>
        <w:rFonts w:hint="default"/>
        <w:lang w:val="en-US" w:eastAsia="zh-TW" w:bidi="ar-SA"/>
      </w:rPr>
    </w:lvl>
    <w:lvl w:ilvl="3" w:tplc="8A78AAE4">
      <w:numFmt w:val="bullet"/>
      <w:lvlText w:val="•"/>
      <w:lvlJc w:val="left"/>
      <w:pPr>
        <w:ind w:left="3723" w:hanging="329"/>
      </w:pPr>
      <w:rPr>
        <w:rFonts w:hint="default"/>
        <w:lang w:val="en-US" w:eastAsia="zh-TW" w:bidi="ar-SA"/>
      </w:rPr>
    </w:lvl>
    <w:lvl w:ilvl="4" w:tplc="91EEE9C2">
      <w:numFmt w:val="bullet"/>
      <w:lvlText w:val="•"/>
      <w:lvlJc w:val="left"/>
      <w:pPr>
        <w:ind w:left="4697" w:hanging="329"/>
      </w:pPr>
      <w:rPr>
        <w:rFonts w:hint="default"/>
        <w:lang w:val="en-US" w:eastAsia="zh-TW" w:bidi="ar-SA"/>
      </w:rPr>
    </w:lvl>
    <w:lvl w:ilvl="5" w:tplc="5E88EB9E">
      <w:numFmt w:val="bullet"/>
      <w:lvlText w:val="•"/>
      <w:lvlJc w:val="left"/>
      <w:pPr>
        <w:ind w:left="5672" w:hanging="329"/>
      </w:pPr>
      <w:rPr>
        <w:rFonts w:hint="default"/>
        <w:lang w:val="en-US" w:eastAsia="zh-TW" w:bidi="ar-SA"/>
      </w:rPr>
    </w:lvl>
    <w:lvl w:ilvl="6" w:tplc="C994C8BE">
      <w:numFmt w:val="bullet"/>
      <w:lvlText w:val="•"/>
      <w:lvlJc w:val="left"/>
      <w:pPr>
        <w:ind w:left="6646" w:hanging="329"/>
      </w:pPr>
      <w:rPr>
        <w:rFonts w:hint="default"/>
        <w:lang w:val="en-US" w:eastAsia="zh-TW" w:bidi="ar-SA"/>
      </w:rPr>
    </w:lvl>
    <w:lvl w:ilvl="7" w:tplc="AD3EBA5C">
      <w:numFmt w:val="bullet"/>
      <w:lvlText w:val="•"/>
      <w:lvlJc w:val="left"/>
      <w:pPr>
        <w:ind w:left="7621" w:hanging="329"/>
      </w:pPr>
      <w:rPr>
        <w:rFonts w:hint="default"/>
        <w:lang w:val="en-US" w:eastAsia="zh-TW" w:bidi="ar-SA"/>
      </w:rPr>
    </w:lvl>
    <w:lvl w:ilvl="8" w:tplc="FE189320">
      <w:numFmt w:val="bullet"/>
      <w:lvlText w:val="•"/>
      <w:lvlJc w:val="left"/>
      <w:pPr>
        <w:ind w:left="8595" w:hanging="329"/>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65E"/>
    <w:rsid w:val="000854A9"/>
    <w:rsid w:val="000D02E0"/>
    <w:rsid w:val="000F74DA"/>
    <w:rsid w:val="00330E44"/>
    <w:rsid w:val="00405EA5"/>
    <w:rsid w:val="004A07E4"/>
    <w:rsid w:val="0052465E"/>
    <w:rsid w:val="005B52DB"/>
    <w:rsid w:val="0060233B"/>
    <w:rsid w:val="006C7A18"/>
    <w:rsid w:val="009267B4"/>
    <w:rsid w:val="00983E2B"/>
    <w:rsid w:val="009F7CFC"/>
    <w:rsid w:val="00B7033D"/>
    <w:rsid w:val="00C64A7D"/>
    <w:rsid w:val="00CE7963"/>
    <w:rsid w:val="00E76AD7"/>
    <w:rsid w:val="00FE3A9B"/>
    <w:rsid w:val="00FF4D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69983"/>
  <w15:docId w15:val="{3B269BC0-05EC-4237-8B7C-63633994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line="327" w:lineRule="exact"/>
      <w:ind w:left="47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27" w:line="384" w:lineRule="exact"/>
      <w:ind w:left="130"/>
    </w:pPr>
    <w:rPr>
      <w:b/>
      <w:bCs/>
      <w:sz w:val="30"/>
      <w:szCs w:val="30"/>
    </w:rPr>
  </w:style>
  <w:style w:type="paragraph" w:styleId="a5">
    <w:name w:val="List Paragraph"/>
    <w:basedOn w:val="a"/>
    <w:uiPriority w:val="1"/>
    <w:qFormat/>
    <w:pPr>
      <w:spacing w:before="3"/>
      <w:ind w:left="807" w:right="108" w:hanging="339"/>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4A07E4"/>
    <w:pPr>
      <w:tabs>
        <w:tab w:val="center" w:pos="4153"/>
        <w:tab w:val="right" w:pos="8306"/>
      </w:tabs>
      <w:snapToGrid w:val="0"/>
    </w:pPr>
    <w:rPr>
      <w:sz w:val="20"/>
      <w:szCs w:val="20"/>
    </w:rPr>
  </w:style>
  <w:style w:type="character" w:customStyle="1" w:styleId="a7">
    <w:name w:val="頁首 字元"/>
    <w:basedOn w:val="a0"/>
    <w:link w:val="a6"/>
    <w:uiPriority w:val="99"/>
    <w:rsid w:val="004A07E4"/>
    <w:rPr>
      <w:rFonts w:ascii="標楷體" w:eastAsia="標楷體" w:hAnsi="標楷體" w:cs="標楷體"/>
      <w:sz w:val="20"/>
      <w:szCs w:val="20"/>
      <w:lang w:eastAsia="zh-TW"/>
    </w:rPr>
  </w:style>
  <w:style w:type="paragraph" w:styleId="a8">
    <w:name w:val="footer"/>
    <w:basedOn w:val="a"/>
    <w:link w:val="a9"/>
    <w:uiPriority w:val="99"/>
    <w:unhideWhenUsed/>
    <w:rsid w:val="004A07E4"/>
    <w:pPr>
      <w:tabs>
        <w:tab w:val="center" w:pos="4153"/>
        <w:tab w:val="right" w:pos="8306"/>
      </w:tabs>
      <w:snapToGrid w:val="0"/>
    </w:pPr>
    <w:rPr>
      <w:sz w:val="20"/>
      <w:szCs w:val="20"/>
    </w:rPr>
  </w:style>
  <w:style w:type="character" w:customStyle="1" w:styleId="a9">
    <w:name w:val="頁尾 字元"/>
    <w:basedOn w:val="a0"/>
    <w:link w:val="a8"/>
    <w:uiPriority w:val="99"/>
    <w:rsid w:val="004A07E4"/>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文-外勞求才規定說帖97.03.21版</dc:title>
  <dc:subject>文-外勞求才規定說帖97.03.21版</dc:subject>
  <dc:creator>勞工委員會職訓局中彰投區就業服務中心</dc:creator>
  <cp:keywords>文-外勞求才規定說帖97.03.21版</cp:keywords>
  <cp:lastModifiedBy>吳伊伶</cp:lastModifiedBy>
  <cp:revision>2</cp:revision>
  <dcterms:created xsi:type="dcterms:W3CDTF">2024-08-01T01:52:00Z</dcterms:created>
  <dcterms:modified xsi:type="dcterms:W3CDTF">2024-08-01T01:52:00Z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Gaaiho PDF</vt:lpwstr>
  </property>
  <property fmtid="{D5CDD505-2E9C-101B-9397-08002B2CF9AE}" pid="4" name="LastSaved">
    <vt:filetime>2022-05-16T00:00:00Z</vt:filetime>
  </property>
</Properties>
</file>